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18C4">
      <w:pPr>
        <w:overflowPunct w:val="0"/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F2F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潞州区2024年机械化秸秆还田</w:t>
      </w:r>
    </w:p>
    <w:p w14:paraId="49AC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任务计划表</w:t>
      </w:r>
      <w:bookmarkEnd w:id="0"/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450"/>
        <w:gridCol w:w="2305"/>
        <w:gridCol w:w="2239"/>
        <w:gridCol w:w="1244"/>
      </w:tblGrid>
      <w:tr w14:paraId="3AF4B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C7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BFE7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镇、街道（中心）</w:t>
            </w:r>
          </w:p>
        </w:tc>
        <w:tc>
          <w:tcPr>
            <w:tcW w:w="23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99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秸秆粉碎面积（亩）</w:t>
            </w:r>
          </w:p>
        </w:tc>
        <w:tc>
          <w:tcPr>
            <w:tcW w:w="22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23A0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深翻作业面积（亩）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ACA4D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CEE2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96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85E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老顶山街道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8C6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18100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3F2C2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18100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31B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F17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F54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ADD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堠北庄街道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B63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11800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2E5D2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11800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92151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1B0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CDC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B2F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大辛庄街道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094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4E84C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6BB79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34A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313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1C5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五马街道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426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2150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94D17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2150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6DEB1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CEA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D03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9F5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东街街道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0DB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81ED0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F0AC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A36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5A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CB1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常青街道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BB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5D617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5993D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2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F1E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C765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紫金街道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548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B28A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99A07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25A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6A1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52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太西街道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38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48165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04BEA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6FC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01D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E4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黄碾镇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947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117A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2008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679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949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D35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马厂镇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56B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3D90A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3E5B3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6B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480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FCF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西白兔镇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1A7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E815C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4B31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6B1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A8D1A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73CC4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老顶山旅游发展中心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C4493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1676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49BE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578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4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8F628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F7BF5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57000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7D98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57000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11F73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2F0B45F"/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GIwODEwMDBmM2NkNTcyMzQ0ZDczYzMxM2I0ZTYifQ=="/>
  </w:docVars>
  <w:rsids>
    <w:rsidRoot w:val="1D1A3C4B"/>
    <w:rsid w:val="1D1A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2024-10-23T07:00:00Z</dcterms:created>
  <dc:creator>小桥流水</dc:creator>
  <cp:lastModifiedBy>小桥流水</cp:lastModifiedBy>
  <dcterms:modified xsi:type="dcterms:W3CDTF">2024-10-23T07:01:53Z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29022F3D8BF74B4CB525AAB6B693B542_11</vt:lpwstr>
  </property>
</Properties>
</file>