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92A12">
      <w:pPr>
        <w:spacing w:line="191" w:lineRule="auto"/>
        <w:ind w:firstLine="2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附件</w:t>
      </w:r>
      <w:r>
        <w:rPr>
          <w:rFonts w:hint="eastAsia" w:ascii="华文楷体" w:hAnsi="华文楷体" w:eastAsia="华文楷体" w:cs="华文楷体"/>
          <w:color w:val="000000"/>
          <w:sz w:val="32"/>
          <w:szCs w:val="32"/>
          <w:lang w:val="en-US" w:eastAsia="zh-CN"/>
        </w:rPr>
        <w:t>1</w:t>
      </w:r>
      <w:r>
        <w:rPr>
          <w:rFonts w:hint="eastAsia" w:ascii="华文楷体" w:hAnsi="华文楷体" w:eastAsia="华文楷体" w:cs="华文楷体"/>
          <w:color w:val="000000"/>
          <w:sz w:val="32"/>
          <w:szCs w:val="32"/>
        </w:rPr>
        <w:t>：</w:t>
      </w:r>
    </w:p>
    <w:p w14:paraId="721438A8">
      <w:pPr>
        <w:spacing w:line="191" w:lineRule="auto"/>
        <w:ind w:firstLine="20"/>
        <w:jc w:val="both"/>
        <w:rPr>
          <w:rFonts w:hint="eastAsia" w:ascii="宋体" w:hAnsi="宋体" w:eastAsia="宋体"/>
          <w:color w:val="000000"/>
          <w:sz w:val="10"/>
          <w:szCs w:val="10"/>
        </w:rPr>
      </w:pPr>
    </w:p>
    <w:p w14:paraId="5A67A7D0">
      <w:pPr>
        <w:spacing w:line="215"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lang w:eastAsia="zh-CN"/>
        </w:rPr>
        <w:t>潞州区</w:t>
      </w:r>
      <w:r>
        <w:rPr>
          <w:rFonts w:hint="eastAsia" w:ascii="方正小标宋_GBK" w:hAnsi="方正小标宋_GBK" w:eastAsia="方正小标宋_GBK" w:cs="方正小标宋_GBK"/>
          <w:b w:val="0"/>
          <w:bCs/>
          <w:color w:val="000000"/>
          <w:sz w:val="44"/>
          <w:szCs w:val="44"/>
        </w:rPr>
        <w:t>社会救助对象</w:t>
      </w:r>
      <w:r>
        <w:rPr>
          <w:rFonts w:hint="eastAsia" w:ascii="方正小标宋_GBK" w:hAnsi="方正小标宋_GBK" w:eastAsia="方正小标宋_GBK" w:cs="方正小标宋_GBK"/>
          <w:b w:val="0"/>
          <w:bCs/>
          <w:color w:val="000000"/>
          <w:sz w:val="44"/>
          <w:szCs w:val="44"/>
          <w:lang w:eastAsia="zh-CN"/>
        </w:rPr>
        <w:t>诚</w:t>
      </w:r>
      <w:r>
        <w:rPr>
          <w:rFonts w:hint="eastAsia" w:ascii="方正小标宋_GBK" w:hAnsi="方正小标宋_GBK" w:eastAsia="方正小标宋_GBK" w:cs="方正小标宋_GBK"/>
          <w:b w:val="0"/>
          <w:bCs/>
          <w:color w:val="000000"/>
          <w:sz w:val="44"/>
          <w:szCs w:val="44"/>
        </w:rPr>
        <w:t>信告知承诺书</w:t>
      </w:r>
    </w:p>
    <w:p w14:paraId="4B3BADD7">
      <w:pPr>
        <w:spacing w:line="240" w:lineRule="auto"/>
        <w:ind w:firstLine="0"/>
        <w:jc w:val="both"/>
        <w:rPr>
          <w:rFonts w:hint="eastAsia" w:ascii="宋体" w:hAnsi="宋体" w:eastAsia="宋体"/>
          <w:color w:val="000000"/>
          <w:sz w:val="21"/>
        </w:rPr>
      </w:pPr>
    </w:p>
    <w:p w14:paraId="5A5DF232">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根据《社会救助暂行办法》</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山西省</w:t>
      </w:r>
      <w:r>
        <w:rPr>
          <w:rFonts w:hint="eastAsia" w:ascii="仿宋" w:hAnsi="仿宋" w:eastAsia="仿宋" w:cs="仿宋"/>
          <w:color w:val="000000"/>
          <w:sz w:val="30"/>
          <w:szCs w:val="30"/>
        </w:rPr>
        <w:t>最低生活保障</w:t>
      </w:r>
      <w:r>
        <w:rPr>
          <w:rFonts w:hint="eastAsia" w:ascii="仿宋" w:hAnsi="仿宋" w:eastAsia="仿宋" w:cs="仿宋"/>
          <w:color w:val="000000"/>
          <w:sz w:val="30"/>
          <w:szCs w:val="30"/>
          <w:lang w:eastAsia="zh-CN"/>
        </w:rPr>
        <w:t>对象</w:t>
      </w:r>
      <w:r>
        <w:rPr>
          <w:rFonts w:hint="eastAsia" w:ascii="仿宋" w:hAnsi="仿宋" w:eastAsia="仿宋" w:cs="仿宋"/>
          <w:color w:val="000000"/>
          <w:sz w:val="30"/>
          <w:szCs w:val="30"/>
        </w:rPr>
        <w:t>审核确认办法》等有关政策规定</w:t>
      </w:r>
      <w:bookmarkStart w:id="0" w:name="_GoBack"/>
      <w:bookmarkEnd w:id="0"/>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为提升社会救助质效，现将有关事项告知如下：</w:t>
      </w:r>
    </w:p>
    <w:p w14:paraId="1CC07D8C">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一、</w:t>
      </w:r>
      <w:r>
        <w:rPr>
          <w:rFonts w:hint="eastAsia" w:ascii="仿宋" w:hAnsi="仿宋" w:eastAsia="仿宋" w:cs="仿宋"/>
          <w:color w:val="000000"/>
          <w:sz w:val="30"/>
          <w:szCs w:val="30"/>
        </w:rPr>
        <w:t>政府救助以家庭自救为前提。申请救助时，须提供共同生活家庭成员（长期吃住在一起）、非共同生活义务人（父母、子女等）相关信息及其家庭经济状况核对授权书。人员不全、材料不齐会导致无法受理申请。</w:t>
      </w:r>
    </w:p>
    <w:p w14:paraId="443FEBD7">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二</w:t>
      </w:r>
      <w:r>
        <w:rPr>
          <w:rFonts w:hint="eastAsia" w:ascii="仿宋" w:hAnsi="仿宋" w:eastAsia="仿宋" w:cs="仿宋"/>
          <w:color w:val="000000"/>
          <w:sz w:val="30"/>
          <w:szCs w:val="30"/>
        </w:rPr>
        <w:t>、所提供的信息真实，有效、准确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诚信申报可提升办理效率；不实申报或转移藏匿财产等行为，影响信用，不利于</w:t>
      </w:r>
      <w:r>
        <w:rPr>
          <w:rFonts w:hint="eastAsia" w:ascii="仿宋" w:hAnsi="仿宋" w:eastAsia="仿宋" w:cs="仿宋"/>
          <w:color w:val="000000"/>
          <w:sz w:val="30"/>
          <w:szCs w:val="30"/>
          <w:lang w:eastAsia="zh-CN"/>
        </w:rPr>
        <w:t>社会救助正常办理</w:t>
      </w:r>
      <w:r>
        <w:rPr>
          <w:rFonts w:hint="eastAsia" w:ascii="仿宋" w:hAnsi="仿宋" w:eastAsia="仿宋" w:cs="仿宋"/>
          <w:color w:val="000000"/>
          <w:sz w:val="30"/>
          <w:szCs w:val="30"/>
        </w:rPr>
        <w:t>。</w:t>
      </w:r>
    </w:p>
    <w:p w14:paraId="3EB1F258">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三、</w:t>
      </w:r>
      <w:r>
        <w:rPr>
          <w:rFonts w:hint="eastAsia" w:ascii="仿宋" w:hAnsi="仿宋" w:eastAsia="仿宋" w:cs="仿宋"/>
          <w:color w:val="000000"/>
          <w:sz w:val="30"/>
          <w:szCs w:val="30"/>
        </w:rPr>
        <w:t>自觉接受并配合相关部门的调查核实工作</w:t>
      </w:r>
      <w:r>
        <w:rPr>
          <w:rFonts w:hint="eastAsia" w:ascii="仿宋" w:hAnsi="仿宋" w:eastAsia="仿宋" w:cs="仿宋"/>
          <w:color w:val="000000"/>
          <w:sz w:val="30"/>
          <w:szCs w:val="30"/>
          <w:lang w:eastAsia="zh-CN"/>
        </w:rPr>
        <w:t>。</w:t>
      </w:r>
    </w:p>
    <w:p w14:paraId="1D777D36">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四</w:t>
      </w:r>
      <w:r>
        <w:rPr>
          <w:rFonts w:hint="eastAsia" w:ascii="仿宋" w:hAnsi="仿宋" w:eastAsia="仿宋" w:cs="仿宋"/>
          <w:color w:val="000000"/>
          <w:sz w:val="30"/>
          <w:szCs w:val="30"/>
        </w:rPr>
        <w:t>、请勿将本人和家庭成员身份证出租或出借他人办理购车、购房、工商登记、投资理财等事宜或挂靠公司，以免核查收入财产超标导致不予救助或取消救助。</w:t>
      </w:r>
    </w:p>
    <w:p w14:paraId="4CDBC406">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五</w:t>
      </w:r>
      <w:r>
        <w:rPr>
          <w:rFonts w:hint="eastAsia" w:ascii="仿宋" w:hAnsi="仿宋" w:eastAsia="仿宋" w:cs="仿宋"/>
          <w:color w:val="000000"/>
          <w:sz w:val="30"/>
          <w:szCs w:val="30"/>
        </w:rPr>
        <w:t>、严禁利用救助对象身份为他人在就医、就业、申请公租房等方面提供便利，一经发现将取消救助并追究责任。救助对象发现身份被冒用的，要及时向</w:t>
      </w:r>
      <w:r>
        <w:rPr>
          <w:rFonts w:hint="eastAsia" w:ascii="仿宋" w:hAnsi="仿宋" w:eastAsia="仿宋" w:cs="仿宋"/>
          <w:color w:val="000000"/>
          <w:sz w:val="30"/>
          <w:szCs w:val="30"/>
          <w:lang w:eastAsia="zh-CN"/>
        </w:rPr>
        <w:t>镇街</w:t>
      </w:r>
      <w:r>
        <w:rPr>
          <w:rFonts w:hint="eastAsia" w:ascii="仿宋" w:hAnsi="仿宋" w:eastAsia="仿宋" w:cs="仿宋"/>
          <w:color w:val="000000"/>
          <w:sz w:val="30"/>
          <w:szCs w:val="30"/>
        </w:rPr>
        <w:t>或民政部门报告。</w:t>
      </w:r>
    </w:p>
    <w:p w14:paraId="7AF0EC95">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六、申请或享受社会救助待遇期间，家庭人口、收入、居住地、财产、支出等社会救助所涉事项变化情况，以书面形式如实、及时告知所属镇（街）、村（居）委会社会救助经办人员。</w:t>
      </w:r>
    </w:p>
    <w:p w14:paraId="63C0D133">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如实申报包括但不仅限于以下内容：</w:t>
      </w:r>
    </w:p>
    <w:p w14:paraId="2608B9E8">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1.人口状况变动；新生、死亡、入（退）伍、分户、大病、残疾、丧劳、升学、出国等；</w:t>
      </w:r>
    </w:p>
    <w:p w14:paraId="43FE8E40">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2.婚姻状况变动：结婚、离婚、再婚、丧偶等；</w:t>
      </w:r>
    </w:p>
    <w:p w14:paraId="49E75A2B">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3.收入状况变动：就业或失业、工资收入变化、经营收入变化，财产收入变化，支出状况及转移收入变化等；</w:t>
      </w:r>
    </w:p>
    <w:p w14:paraId="18C64D49">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4.财产状况变动：持有现金、银行存款、有价证券，商业保险、基金理财、车辆情况、房产情况等；</w:t>
      </w:r>
    </w:p>
    <w:p w14:paraId="40498BFE">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其他状况变动：变更未成年人，无民事行为能力人或限制民事行为能力人的监护人；有违法、犯罪行为或服刑的；享受其他生活补贴（津贴），如退休且领取高于救助金的养老金、享受遗属补助、享受困境儿童（或散居孤儿等）基本生活费等；居住地发生变动，人户分离等。</w:t>
      </w:r>
    </w:p>
    <w:p w14:paraId="60189534">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七、</w:t>
      </w:r>
      <w:r>
        <w:rPr>
          <w:rFonts w:hint="eastAsia" w:ascii="仿宋" w:hAnsi="仿宋" w:eastAsia="仿宋" w:cs="仿宋"/>
          <w:color w:val="000000"/>
          <w:sz w:val="30"/>
          <w:szCs w:val="30"/>
        </w:rPr>
        <w:t>有下列情形之一的</w:t>
      </w:r>
      <w:r>
        <w:rPr>
          <w:rFonts w:hint="eastAsia" w:ascii="仿宋" w:hAnsi="仿宋" w:eastAsia="仿宋" w:cs="仿宋"/>
          <w:color w:val="000000"/>
          <w:sz w:val="30"/>
          <w:szCs w:val="30"/>
          <w:lang w:eastAsia="zh-CN"/>
        </w:rPr>
        <w:t>，镇人民政府、街道办事处（中心）</w:t>
      </w:r>
      <w:r>
        <w:rPr>
          <w:rFonts w:hint="eastAsia" w:ascii="仿宋" w:hAnsi="仿宋" w:eastAsia="仿宋" w:cs="仿宋"/>
          <w:color w:val="000000"/>
          <w:sz w:val="30"/>
          <w:szCs w:val="30"/>
        </w:rPr>
        <w:t>将对已经获得社会救助的家庭或个人停止救助，已获得社会救助待遇的对象及家庭中相关成员须如数退还违规享受的救助金，并依法依规承担相应的法律责任。</w:t>
      </w:r>
    </w:p>
    <w:p w14:paraId="3618F752">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采取虚报、隐瞒、伪造等手段，骗取救助资金</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物资或者服务的</w:t>
      </w:r>
      <w:r>
        <w:rPr>
          <w:rFonts w:hint="eastAsia" w:ascii="仿宋" w:hAnsi="仿宋" w:eastAsia="仿宋" w:cs="仿宋"/>
          <w:color w:val="000000"/>
          <w:sz w:val="30"/>
          <w:szCs w:val="30"/>
          <w:lang w:eastAsia="zh-CN"/>
        </w:rPr>
        <w:t>（存在此类行为的将被认定为失信行为，视情在</w:t>
      </w:r>
      <w:r>
        <w:rPr>
          <w:rFonts w:hint="eastAsia" w:ascii="仿宋" w:hAnsi="仿宋" w:eastAsia="仿宋" w:cs="仿宋"/>
          <w:color w:val="000000"/>
          <w:sz w:val="30"/>
          <w:szCs w:val="30"/>
          <w:lang w:val="en-US" w:eastAsia="zh-CN"/>
        </w:rPr>
        <w:t>6个月至3年时间内不得再申请社会救助）；</w:t>
      </w:r>
    </w:p>
    <w:p w14:paraId="455A17B7">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不再符合相关社会救助条件的</w:t>
      </w:r>
      <w:r>
        <w:rPr>
          <w:rFonts w:hint="eastAsia" w:ascii="仿宋" w:hAnsi="仿宋" w:eastAsia="仿宋" w:cs="仿宋"/>
          <w:color w:val="000000"/>
          <w:sz w:val="30"/>
          <w:szCs w:val="30"/>
          <w:lang w:eastAsia="zh-CN"/>
        </w:rPr>
        <w:t>；</w:t>
      </w:r>
    </w:p>
    <w:p w14:paraId="73042D36">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拒绝配合对其家庭</w:t>
      </w:r>
      <w:r>
        <w:rPr>
          <w:rFonts w:hint="eastAsia" w:ascii="仿宋" w:hAnsi="仿宋" w:eastAsia="仿宋" w:cs="仿宋"/>
          <w:color w:val="000000"/>
          <w:sz w:val="30"/>
          <w:szCs w:val="30"/>
          <w:lang w:eastAsia="zh-CN"/>
        </w:rPr>
        <w:t>人</w:t>
      </w:r>
      <w:r>
        <w:rPr>
          <w:rFonts w:hint="eastAsia" w:ascii="仿宋" w:hAnsi="仿宋" w:eastAsia="仿宋" w:cs="仿宋"/>
          <w:color w:val="000000"/>
          <w:sz w:val="30"/>
          <w:szCs w:val="30"/>
        </w:rPr>
        <w:t>口、</w:t>
      </w:r>
      <w:r>
        <w:rPr>
          <w:rFonts w:hint="eastAsia" w:ascii="仿宋" w:hAnsi="仿宋" w:eastAsia="仿宋" w:cs="仿宋"/>
          <w:color w:val="000000"/>
          <w:sz w:val="30"/>
          <w:szCs w:val="30"/>
          <w:lang w:eastAsia="zh-CN"/>
        </w:rPr>
        <w:t>婚姻状况、</w:t>
      </w:r>
      <w:r>
        <w:rPr>
          <w:rFonts w:hint="eastAsia" w:ascii="仿宋" w:hAnsi="仿宋" w:eastAsia="仿宋" w:cs="仿宋"/>
          <w:color w:val="000000"/>
          <w:sz w:val="30"/>
          <w:szCs w:val="30"/>
        </w:rPr>
        <w:t>收入、</w:t>
      </w:r>
      <w:r>
        <w:rPr>
          <w:rFonts w:hint="eastAsia" w:ascii="仿宋" w:hAnsi="仿宋" w:eastAsia="仿宋" w:cs="仿宋"/>
          <w:color w:val="000000"/>
          <w:sz w:val="30"/>
          <w:szCs w:val="30"/>
          <w:lang w:eastAsia="zh-CN"/>
        </w:rPr>
        <w:t>财产</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居住地、</w:t>
      </w:r>
      <w:r>
        <w:rPr>
          <w:rFonts w:hint="eastAsia" w:ascii="仿宋" w:hAnsi="仿宋" w:eastAsia="仿宋" w:cs="仿宋"/>
          <w:color w:val="000000"/>
          <w:sz w:val="30"/>
          <w:szCs w:val="30"/>
        </w:rPr>
        <w:t>支出等状况进行核查的</w:t>
      </w:r>
      <w:r>
        <w:rPr>
          <w:rFonts w:hint="eastAsia" w:ascii="仿宋" w:hAnsi="仿宋" w:eastAsia="仿宋" w:cs="仿宋"/>
          <w:color w:val="000000"/>
          <w:sz w:val="30"/>
          <w:szCs w:val="30"/>
          <w:lang w:eastAsia="zh-CN"/>
        </w:rPr>
        <w:t>；</w:t>
      </w:r>
    </w:p>
    <w:p w14:paraId="676A8BFA">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存在与其收入水平不相符的商</w:t>
      </w:r>
      <w:r>
        <w:rPr>
          <w:rFonts w:hint="eastAsia" w:ascii="仿宋" w:hAnsi="仿宋" w:eastAsia="仿宋" w:cs="仿宋"/>
          <w:color w:val="000000"/>
          <w:sz w:val="30"/>
          <w:szCs w:val="30"/>
          <w:lang w:eastAsia="zh-CN"/>
        </w:rPr>
        <w:t>业</w:t>
      </w:r>
      <w:r>
        <w:rPr>
          <w:rFonts w:hint="eastAsia" w:ascii="仿宋" w:hAnsi="仿宋" w:eastAsia="仿宋" w:cs="仿宋"/>
          <w:color w:val="000000"/>
          <w:sz w:val="30"/>
          <w:szCs w:val="30"/>
        </w:rPr>
        <w:t>消费行为且无法说明正当</w:t>
      </w:r>
      <w:r>
        <w:rPr>
          <w:rFonts w:hint="eastAsia" w:ascii="仿宋" w:hAnsi="仿宋" w:eastAsia="仿宋" w:cs="仿宋"/>
          <w:color w:val="000000"/>
          <w:sz w:val="30"/>
          <w:szCs w:val="30"/>
          <w:lang w:eastAsia="zh-CN"/>
        </w:rPr>
        <w:t>理</w:t>
      </w:r>
      <w:r>
        <w:rPr>
          <w:rFonts w:hint="eastAsia" w:ascii="仿宋" w:hAnsi="仿宋" w:eastAsia="仿宋" w:cs="仿宋"/>
          <w:color w:val="000000"/>
          <w:sz w:val="30"/>
          <w:szCs w:val="30"/>
        </w:rPr>
        <w:t>由的</w:t>
      </w:r>
      <w:r>
        <w:rPr>
          <w:rFonts w:hint="eastAsia" w:ascii="仿宋" w:hAnsi="仿宋" w:eastAsia="仿宋" w:cs="仿宋"/>
          <w:color w:val="000000"/>
          <w:sz w:val="30"/>
          <w:szCs w:val="30"/>
          <w:lang w:eastAsia="zh-CN"/>
        </w:rPr>
        <w:t>；</w:t>
      </w:r>
    </w:p>
    <w:p w14:paraId="6AF89E0D">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个人在救助期间参与</w:t>
      </w:r>
      <w:r>
        <w:rPr>
          <w:rFonts w:hint="eastAsia" w:ascii="仿宋" w:hAnsi="仿宋" w:eastAsia="仿宋" w:cs="仿宋"/>
          <w:color w:val="000000"/>
          <w:sz w:val="30"/>
          <w:szCs w:val="30"/>
          <w:lang w:eastAsia="zh-CN"/>
        </w:rPr>
        <w:t>赌</w:t>
      </w:r>
      <w:r>
        <w:rPr>
          <w:rFonts w:hint="eastAsia" w:ascii="仿宋" w:hAnsi="仿宋" w:eastAsia="仿宋" w:cs="仿宋"/>
          <w:color w:val="000000"/>
          <w:sz w:val="30"/>
          <w:szCs w:val="30"/>
        </w:rPr>
        <w:t>博、吸毒、</w:t>
      </w:r>
      <w:r>
        <w:rPr>
          <w:rFonts w:hint="eastAsia" w:ascii="仿宋" w:hAnsi="仿宋" w:eastAsia="仿宋" w:cs="仿宋"/>
          <w:color w:val="000000"/>
          <w:sz w:val="30"/>
          <w:szCs w:val="30"/>
          <w:lang w:eastAsia="zh-CN"/>
        </w:rPr>
        <w:t>嫖娼</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诈骗</w:t>
      </w:r>
      <w:r>
        <w:rPr>
          <w:rFonts w:hint="eastAsia" w:ascii="仿宋" w:hAnsi="仿宋" w:eastAsia="仿宋" w:cs="仿宋"/>
          <w:color w:val="000000"/>
          <w:sz w:val="30"/>
          <w:szCs w:val="30"/>
        </w:rPr>
        <w:t>等违法活动的</w:t>
      </w:r>
      <w:r>
        <w:rPr>
          <w:rFonts w:hint="eastAsia" w:ascii="仿宋" w:hAnsi="仿宋" w:eastAsia="仿宋" w:cs="仿宋"/>
          <w:color w:val="000000"/>
          <w:sz w:val="30"/>
          <w:szCs w:val="30"/>
          <w:lang w:eastAsia="zh-CN"/>
        </w:rPr>
        <w:t>；</w:t>
      </w:r>
    </w:p>
    <w:p w14:paraId="370088B2">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最低生活保障家庭中有劳动能力但</w:t>
      </w:r>
      <w:r>
        <w:rPr>
          <w:rFonts w:hint="eastAsia" w:ascii="仿宋" w:hAnsi="仿宋" w:eastAsia="仿宋" w:cs="仿宋"/>
          <w:color w:val="000000"/>
          <w:sz w:val="30"/>
          <w:szCs w:val="30"/>
          <w:lang w:eastAsia="zh-CN"/>
        </w:rPr>
        <w:t>未</w:t>
      </w:r>
      <w:r>
        <w:rPr>
          <w:rFonts w:hint="eastAsia" w:ascii="仿宋" w:hAnsi="仿宋" w:eastAsia="仿宋" w:cs="仿宋"/>
          <w:color w:val="000000"/>
          <w:sz w:val="30"/>
          <w:szCs w:val="30"/>
        </w:rPr>
        <w:t>就业的成员</w:t>
      </w:r>
      <w:r>
        <w:rPr>
          <w:rFonts w:hint="eastAsia" w:ascii="仿宋" w:hAnsi="仿宋" w:eastAsia="仿宋" w:cs="仿宋"/>
          <w:color w:val="000000"/>
          <w:sz w:val="30"/>
          <w:szCs w:val="30"/>
          <w:lang w:eastAsia="zh-CN"/>
        </w:rPr>
        <w:t>，无</w:t>
      </w:r>
      <w:r>
        <w:rPr>
          <w:rFonts w:hint="eastAsia" w:ascii="仿宋" w:hAnsi="仿宋" w:eastAsia="仿宋" w:cs="仿宋"/>
          <w:color w:val="000000"/>
          <w:sz w:val="30"/>
          <w:szCs w:val="30"/>
        </w:rPr>
        <w:t>正当理</w:t>
      </w:r>
      <w:r>
        <w:rPr>
          <w:rFonts w:hint="eastAsia" w:ascii="仿宋" w:hAnsi="仿宋" w:eastAsia="仿宋" w:cs="仿宋"/>
          <w:color w:val="000000"/>
          <w:sz w:val="30"/>
          <w:szCs w:val="30"/>
          <w:lang w:eastAsia="zh-CN"/>
        </w:rPr>
        <w:t>由</w:t>
      </w:r>
      <w:r>
        <w:rPr>
          <w:rFonts w:hint="eastAsia" w:ascii="仿宋" w:hAnsi="仿宋" w:eastAsia="仿宋" w:cs="仿宋"/>
          <w:color w:val="000000"/>
          <w:sz w:val="30"/>
          <w:szCs w:val="30"/>
        </w:rPr>
        <w:t>，连续三次拒绝接受公共就业服务机构介绍的与</w:t>
      </w:r>
      <w:r>
        <w:rPr>
          <w:rFonts w:hint="eastAsia" w:ascii="仿宋" w:hAnsi="仿宋" w:eastAsia="仿宋" w:cs="仿宋"/>
          <w:color w:val="000000"/>
          <w:sz w:val="30"/>
          <w:szCs w:val="30"/>
          <w:lang w:eastAsia="zh-CN"/>
        </w:rPr>
        <w:t>其</w:t>
      </w:r>
      <w:r>
        <w:rPr>
          <w:rFonts w:hint="eastAsia" w:ascii="仿宋" w:hAnsi="仿宋" w:eastAsia="仿宋" w:cs="仿宋"/>
          <w:color w:val="000000"/>
          <w:sz w:val="30"/>
          <w:szCs w:val="30"/>
        </w:rPr>
        <w:t>健康状况，劳动能力等相适应的工作的。</w:t>
      </w:r>
    </w:p>
    <w:p w14:paraId="0FEDD142">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本人及家庭关联人员已了解社会救助对象信用承诺义务，现</w:t>
      </w:r>
      <w:r>
        <w:rPr>
          <w:rFonts w:hint="eastAsia" w:ascii="仿宋" w:hAnsi="仿宋" w:eastAsia="仿宋" w:cs="仿宋"/>
          <w:color w:val="000000"/>
          <w:sz w:val="30"/>
          <w:szCs w:val="30"/>
          <w:lang w:eastAsia="zh-CN"/>
        </w:rPr>
        <w:t>郑</w:t>
      </w:r>
      <w:r>
        <w:rPr>
          <w:rFonts w:hint="eastAsia" w:ascii="仿宋" w:hAnsi="仿宋" w:eastAsia="仿宋" w:cs="仿宋"/>
          <w:color w:val="000000"/>
          <w:sz w:val="30"/>
          <w:szCs w:val="30"/>
        </w:rPr>
        <w:t>重承诺：</w:t>
      </w:r>
    </w:p>
    <w:p w14:paraId="6EA891B3">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已知悉申请或享受的相关社会救助政策规定；</w:t>
      </w:r>
    </w:p>
    <w:p w14:paraId="3D1F61D9">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申请表中所填写的全部内容及所提供的全部证明材料均真实，有效，无</w:t>
      </w:r>
      <w:r>
        <w:rPr>
          <w:rFonts w:hint="eastAsia" w:ascii="仿宋" w:hAnsi="仿宋" w:eastAsia="仿宋" w:cs="仿宋"/>
          <w:color w:val="000000"/>
          <w:sz w:val="30"/>
          <w:szCs w:val="30"/>
          <w:lang w:eastAsia="zh-CN"/>
        </w:rPr>
        <w:t>虚</w:t>
      </w:r>
      <w:r>
        <w:rPr>
          <w:rFonts w:hint="eastAsia" w:ascii="仿宋" w:hAnsi="仿宋" w:eastAsia="仿宋" w:cs="仿宋"/>
          <w:color w:val="000000"/>
          <w:sz w:val="30"/>
          <w:szCs w:val="30"/>
        </w:rPr>
        <w:t>假</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欺骗</w:t>
      </w:r>
      <w:r>
        <w:rPr>
          <w:rFonts w:hint="eastAsia" w:ascii="仿宋" w:hAnsi="仿宋" w:eastAsia="仿宋" w:cs="仿宋"/>
          <w:color w:val="000000"/>
          <w:sz w:val="30"/>
          <w:szCs w:val="30"/>
          <w:lang w:eastAsia="zh-CN"/>
        </w:rPr>
        <w:t>、隐瞒</w:t>
      </w:r>
      <w:r>
        <w:rPr>
          <w:rFonts w:hint="eastAsia" w:ascii="仿宋" w:hAnsi="仿宋" w:eastAsia="仿宋" w:cs="仿宋"/>
          <w:color w:val="000000"/>
          <w:sz w:val="30"/>
          <w:szCs w:val="30"/>
        </w:rPr>
        <w:t>或伪</w:t>
      </w:r>
      <w:r>
        <w:rPr>
          <w:rFonts w:hint="eastAsia" w:ascii="仿宋" w:hAnsi="仿宋" w:eastAsia="仿宋" w:cs="仿宋"/>
          <w:color w:val="000000"/>
          <w:sz w:val="30"/>
          <w:szCs w:val="30"/>
          <w:lang w:eastAsia="zh-CN"/>
        </w:rPr>
        <w:t>造；</w:t>
      </w:r>
    </w:p>
    <w:p w14:paraId="55CF002D">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申请和享受社会救助期间，人口</w:t>
      </w:r>
      <w:r>
        <w:rPr>
          <w:rFonts w:hint="eastAsia" w:ascii="仿宋" w:hAnsi="仿宋" w:eastAsia="仿宋" w:cs="仿宋"/>
          <w:color w:val="000000"/>
          <w:sz w:val="30"/>
          <w:szCs w:val="30"/>
          <w:lang w:eastAsia="zh-CN"/>
        </w:rPr>
        <w:t>、婚姻、</w:t>
      </w:r>
      <w:r>
        <w:rPr>
          <w:rFonts w:hint="eastAsia" w:ascii="仿宋" w:hAnsi="仿宋" w:eastAsia="仿宋" w:cs="仿宋"/>
          <w:color w:val="000000"/>
          <w:sz w:val="30"/>
          <w:szCs w:val="30"/>
        </w:rPr>
        <w:t>收入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财产</w:t>
      </w:r>
      <w:r>
        <w:rPr>
          <w:rFonts w:hint="eastAsia" w:ascii="仿宋" w:hAnsi="仿宋" w:eastAsia="仿宋" w:cs="仿宋"/>
          <w:color w:val="000000"/>
          <w:sz w:val="30"/>
          <w:szCs w:val="30"/>
          <w:lang w:eastAsia="zh-CN"/>
        </w:rPr>
        <w:t>、就学、就业、居住地、大额消费及其他应报告</w:t>
      </w:r>
      <w:r>
        <w:rPr>
          <w:rFonts w:hint="eastAsia" w:ascii="仿宋" w:hAnsi="仿宋" w:eastAsia="仿宋" w:cs="仿宋"/>
          <w:color w:val="000000"/>
          <w:sz w:val="30"/>
          <w:szCs w:val="30"/>
        </w:rPr>
        <w:t>状况</w:t>
      </w:r>
      <w:r>
        <w:rPr>
          <w:rFonts w:hint="eastAsia" w:ascii="仿宋" w:hAnsi="仿宋" w:eastAsia="仿宋" w:cs="仿宋"/>
          <w:color w:val="000000"/>
          <w:sz w:val="30"/>
          <w:szCs w:val="30"/>
          <w:lang w:eastAsia="zh-CN"/>
        </w:rPr>
        <w:t>变化或发生时</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第一时间主</w:t>
      </w:r>
      <w:r>
        <w:rPr>
          <w:rFonts w:hint="eastAsia" w:ascii="仿宋" w:hAnsi="仿宋" w:eastAsia="仿宋" w:cs="仿宋"/>
          <w:color w:val="000000"/>
          <w:sz w:val="30"/>
          <w:szCs w:val="30"/>
        </w:rPr>
        <w:t>动向</w:t>
      </w:r>
      <w:r>
        <w:rPr>
          <w:rFonts w:hint="eastAsia" w:ascii="仿宋" w:hAnsi="仿宋" w:eastAsia="仿宋" w:cs="仿宋"/>
          <w:color w:val="000000"/>
          <w:sz w:val="30"/>
          <w:szCs w:val="30"/>
          <w:lang w:val="en-US" w:eastAsia="zh-CN"/>
        </w:rPr>
        <w:t>镇（街）、村（居）委会</w:t>
      </w:r>
      <w:r>
        <w:rPr>
          <w:rFonts w:hint="eastAsia" w:ascii="仿宋" w:hAnsi="仿宋" w:eastAsia="仿宋" w:cs="仿宋"/>
          <w:color w:val="000000"/>
          <w:sz w:val="30"/>
          <w:szCs w:val="30"/>
          <w:lang w:eastAsia="zh-CN"/>
        </w:rPr>
        <w:t>报告；</w:t>
      </w:r>
    </w:p>
    <w:p w14:paraId="0318CFAC">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申请和享受社会救助期间，自觉接受并配合调查核实工作；自愿接受镇</w:t>
      </w:r>
      <w:r>
        <w:rPr>
          <w:rFonts w:hint="eastAsia" w:ascii="仿宋" w:hAnsi="仿宋" w:eastAsia="仿宋" w:cs="仿宋"/>
          <w:color w:val="000000"/>
          <w:sz w:val="30"/>
          <w:szCs w:val="30"/>
          <w:lang w:eastAsia="zh-CN"/>
        </w:rPr>
        <w:t>街（中心）</w:t>
      </w:r>
      <w:r>
        <w:rPr>
          <w:rFonts w:hint="eastAsia" w:ascii="仿宋" w:hAnsi="仿宋" w:eastAsia="仿宋" w:cs="仿宋"/>
          <w:color w:val="000000"/>
          <w:sz w:val="30"/>
          <w:szCs w:val="30"/>
        </w:rPr>
        <w:t>提供的就业培训、就业</w:t>
      </w:r>
      <w:r>
        <w:rPr>
          <w:rFonts w:hint="eastAsia" w:ascii="仿宋" w:hAnsi="仿宋" w:eastAsia="仿宋" w:cs="仿宋"/>
          <w:color w:val="000000"/>
          <w:sz w:val="30"/>
          <w:szCs w:val="30"/>
          <w:lang w:eastAsia="zh-CN"/>
        </w:rPr>
        <w:t>介</w:t>
      </w:r>
      <w:r>
        <w:rPr>
          <w:rFonts w:hint="eastAsia" w:ascii="仿宋" w:hAnsi="仿宋" w:eastAsia="仿宋" w:cs="仿宋"/>
          <w:color w:val="000000"/>
          <w:sz w:val="30"/>
          <w:szCs w:val="30"/>
        </w:rPr>
        <w:t>绍</w:t>
      </w:r>
      <w:r>
        <w:rPr>
          <w:rFonts w:hint="eastAsia" w:ascii="仿宋" w:hAnsi="仿宋" w:eastAsia="仿宋" w:cs="仿宋"/>
          <w:color w:val="000000"/>
          <w:sz w:val="30"/>
          <w:szCs w:val="30"/>
          <w:lang w:eastAsia="zh-CN"/>
        </w:rPr>
        <w:t>；</w:t>
      </w:r>
    </w:p>
    <w:p w14:paraId="077DB55F">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CN"/>
        </w:rPr>
        <w:t>作为法定赡养、抚养、扶养人有赡养、抚养、扶养能力，切实履行法定义务；</w:t>
      </w:r>
    </w:p>
    <w:p w14:paraId="42B13008">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申请和享受社会救助期间，不参与赌博、吸毒、</w:t>
      </w:r>
      <w:r>
        <w:rPr>
          <w:rFonts w:hint="eastAsia" w:ascii="仿宋" w:hAnsi="仿宋" w:eastAsia="仿宋" w:cs="仿宋"/>
          <w:color w:val="000000"/>
          <w:sz w:val="30"/>
          <w:szCs w:val="30"/>
          <w:lang w:eastAsia="zh-CN"/>
        </w:rPr>
        <w:t>嫖娼</w:t>
      </w:r>
      <w:r>
        <w:rPr>
          <w:rFonts w:hint="eastAsia" w:ascii="仿宋" w:hAnsi="仿宋" w:eastAsia="仿宋" w:cs="仿宋"/>
          <w:color w:val="000000"/>
          <w:sz w:val="30"/>
          <w:szCs w:val="30"/>
        </w:rPr>
        <w:t>、诈骗等违法活动</w:t>
      </w:r>
      <w:r>
        <w:rPr>
          <w:rFonts w:hint="eastAsia" w:ascii="仿宋" w:hAnsi="仿宋" w:eastAsia="仿宋" w:cs="仿宋"/>
          <w:color w:val="000000"/>
          <w:sz w:val="30"/>
          <w:szCs w:val="30"/>
          <w:lang w:eastAsia="zh-CN"/>
        </w:rPr>
        <w:t>；</w:t>
      </w:r>
    </w:p>
    <w:p w14:paraId="62498FDC">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7.申请或享受社会救助期间，不通过离婚、赠予转让等方式放弃自己应得的财产或份额，或者放弃法定应得赡养、抚养、扶养费和其他合法资产及收入骗取社会救助金或服务；</w:t>
      </w:r>
    </w:p>
    <w:p w14:paraId="4F99D8A5">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8.申请或享受社会救助期间，不采取贿赂、胁迫、殴打、辱骂等不正当方式影响、干扰和阻挠社会救助工作人员以及参与配合调查评议的其他相关人员正常履行工作职责；</w:t>
      </w:r>
    </w:p>
    <w:p w14:paraId="282FA69A">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9.不恶意举报社会救助经办人员或其他救助对象；</w:t>
      </w:r>
    </w:p>
    <w:p w14:paraId="560D3E5E">
      <w:pPr>
        <w:keepNext w:val="0"/>
        <w:keepLines w:val="0"/>
        <w:pageBreakBefore w:val="0"/>
        <w:widowControl w:val="0"/>
        <w:kinsoku/>
        <w:wordWrap/>
        <w:overflowPunct/>
        <w:topLinePunct w:val="0"/>
        <w:autoSpaceDE/>
        <w:autoSpaceDN/>
        <w:bidi w:val="0"/>
        <w:adjustRightInd/>
        <w:snapToGrid/>
        <w:spacing w:line="560" w:lineRule="exact"/>
        <w:ind w:right="46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10.不作</w:t>
      </w:r>
      <w:r>
        <w:rPr>
          <w:rFonts w:hint="eastAsia" w:ascii="仿宋" w:hAnsi="仿宋" w:eastAsia="仿宋" w:cs="仿宋"/>
          <w:color w:val="000000"/>
          <w:sz w:val="30"/>
          <w:szCs w:val="30"/>
        </w:rPr>
        <w:t>法律、法规、规章等规定的其他失信行为。</w:t>
      </w:r>
    </w:p>
    <w:p w14:paraId="20511F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华文楷体" w:hAnsi="华文楷体" w:eastAsia="华文楷体" w:cs="华文楷体"/>
          <w:sz w:val="30"/>
          <w:szCs w:val="30"/>
          <w:lang w:eastAsia="zh-CN"/>
        </w:rPr>
      </w:pPr>
      <w:r>
        <w:rPr>
          <w:rFonts w:hint="eastAsia" w:ascii="华文楷体" w:hAnsi="华文楷体" w:eastAsia="华文楷体" w:cs="华文楷体"/>
          <w:sz w:val="30"/>
          <w:szCs w:val="30"/>
          <w:lang w:eastAsia="zh-CN"/>
        </w:rPr>
        <w:t>注：本承诺一经签署，长期有效，后续办理相关社会救助时不再重复签署。</w:t>
      </w:r>
    </w:p>
    <w:p w14:paraId="78127C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7C3170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48FEC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68C3AC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承诺人(签名并按指纹）：                  年   月   日</w:t>
      </w:r>
    </w:p>
    <w:p w14:paraId="74892B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79195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39AC2A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社会救助经办人员签名：                  年   月   日</w:t>
      </w:r>
    </w:p>
    <w:p w14:paraId="0D40560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4"/>
          <w:szCs w:val="24"/>
          <w:lang w:eastAsia="zh-CN"/>
        </w:rPr>
      </w:pPr>
    </w:p>
    <w:p w14:paraId="3F2F1D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1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2024-12-04T09:02:32Z</dcterms:created>
  <dc:creator>Administrator</dc:creator>
  <cp:lastModifiedBy>元元</cp:lastModifiedBy>
  <dcterms:modified xsi:type="dcterms:W3CDTF">2024-12-04T09:04:28Z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003DA5CA70AD40B585F1490AB8E7E172_12</vt:lpwstr>
  </property>
</Properties>
</file>