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1B856">
      <w:pPr>
        <w:snapToGrid w:val="0"/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 w14:paraId="5B06D441">
      <w:pPr>
        <w:spacing w:line="600" w:lineRule="exact"/>
        <w:jc w:val="center"/>
        <w:outlineLvl w:val="0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长治市潞州区2024年机械化秸秆还田作业资金兑付表</w:t>
      </w:r>
    </w:p>
    <w:tbl>
      <w:tblPr>
        <w:tblStyle w:val="2"/>
        <w:tblW w:w="147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39"/>
        <w:gridCol w:w="2449"/>
        <w:gridCol w:w="3001"/>
        <w:gridCol w:w="1296"/>
        <w:gridCol w:w="1298"/>
        <w:gridCol w:w="1152"/>
        <w:gridCol w:w="1154"/>
        <w:gridCol w:w="1359"/>
      </w:tblGrid>
      <w:tr w14:paraId="09036E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5B56A2E">
            <w:pPr>
              <w:spacing w:line="6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233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89589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作业单位</w:t>
            </w:r>
          </w:p>
        </w:tc>
        <w:tc>
          <w:tcPr>
            <w:tcW w:w="244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C69C9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账  号</w:t>
            </w:r>
          </w:p>
        </w:tc>
        <w:tc>
          <w:tcPr>
            <w:tcW w:w="299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68C7EFC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联系人及方式</w:t>
            </w:r>
          </w:p>
        </w:tc>
        <w:tc>
          <w:tcPr>
            <w:tcW w:w="2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39DCCF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秸秆粉碎</w:t>
            </w:r>
          </w:p>
        </w:tc>
        <w:tc>
          <w:tcPr>
            <w:tcW w:w="230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7342F47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深翻作业</w:t>
            </w:r>
          </w:p>
        </w:tc>
        <w:tc>
          <w:tcPr>
            <w:tcW w:w="135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418E0F40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  <w:p w14:paraId="4AF6D7C1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（元）</w:t>
            </w:r>
          </w:p>
        </w:tc>
      </w:tr>
      <w:tr w14:paraId="57FFE9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AF894DA">
            <w:pPr>
              <w:spacing w:line="6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8C059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C847E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999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E70DC72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BC8E52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面积（亩）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516244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金额（元）</w:t>
            </w:r>
          </w:p>
        </w:tc>
        <w:tc>
          <w:tcPr>
            <w:tcW w:w="1152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EC73EB7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面积（亩）</w:t>
            </w:r>
          </w:p>
        </w:tc>
        <w:tc>
          <w:tcPr>
            <w:tcW w:w="11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4F947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金额（元）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A9C992D"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BEAF2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0A0AF">
            <w:pPr>
              <w:spacing w:line="6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BE3B3">
            <w:pPr>
              <w:spacing w:line="6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D464B">
            <w:pPr>
              <w:spacing w:line="6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7DA77E5">
            <w:pPr>
              <w:spacing w:line="6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9F6BF4">
            <w:pPr>
              <w:spacing w:line="60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8CA809B">
            <w:pPr>
              <w:spacing w:line="6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0D8CE7">
            <w:pPr>
              <w:spacing w:line="6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9237BA">
            <w:pPr>
              <w:spacing w:line="6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75F2BCD">
            <w:pPr>
              <w:spacing w:line="6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AF90B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CB3C3">
            <w:pPr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2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06B2C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7AC34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9161AC0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9683A0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F5C0A12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9054E3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F7740F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7860BCB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</w:tr>
      <w:tr w14:paraId="1BD7AB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A99D5">
            <w:pPr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68C37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9B82C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8956417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E245E2F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EB784B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E5828E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5D3760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5BF5F5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</w:tr>
      <w:tr w14:paraId="0227ED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4A7AC">
            <w:pPr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C898E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0D719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0F1D2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69B3D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1CD2C2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5817A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1EEF1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5F732AF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</w:tr>
      <w:tr w14:paraId="4ABCED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8AAF">
            <w:pPr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96809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972A7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C53B2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BB65F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BC0C0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35072C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AF249C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575419B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</w:tr>
      <w:tr w14:paraId="265F30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BB697">
            <w:pPr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6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48957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09A6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16039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10831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E9B43F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72DAA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037D97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DBADC6F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</w:tr>
      <w:tr w14:paraId="1A5AF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B94ED">
            <w:pPr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7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43D3F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522B5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4EBA6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07522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693A2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14789D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D35CBE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92A2B6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</w:tr>
      <w:tr w14:paraId="62DC41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5F177">
            <w:pPr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8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D5C26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9D25C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83DBD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A94F0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AC914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AE96D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33D751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F624AB2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</w:tr>
      <w:tr w14:paraId="258207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50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209F791">
            <w:pPr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</w:rPr>
              <w:t>总计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CEDD05D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38DF08BC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4301A0DF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13F0F494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31918A"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</w:tr>
    </w:tbl>
    <w:p w14:paraId="2DE4A18C">
      <w:pPr>
        <w:spacing w:line="600" w:lineRule="exact"/>
        <w:rPr>
          <w:rFonts w:hint="eastAsia" w:ascii="Times New Roman" w:hAnsi="Times New Roman" w:eastAsia="仿宋_GB2312"/>
          <w:lang w:eastAsia="zh-CN"/>
        </w:rPr>
        <w:sectPr>
          <w:pgSz w:w="16838" w:h="11906" w:orient="landscape"/>
          <w:pgMar w:top="1531" w:right="1871" w:bottom="1531" w:left="1418" w:header="720" w:footer="1134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sz w:val="24"/>
          <w:szCs w:val="24"/>
        </w:rPr>
        <w:t xml:space="preserve">    单位负责人（签字</w:t>
      </w:r>
      <w:r>
        <w:rPr>
          <w:rFonts w:hint="eastAsia" w:eastAsia="仿宋_GB2312"/>
          <w:sz w:val="24"/>
          <w:szCs w:val="24"/>
          <w:lang w:eastAsia="zh-CN"/>
        </w:rPr>
        <w:t>）</w:t>
      </w:r>
      <w:bookmarkStart w:id="0" w:name="_GoBack"/>
      <w:bookmarkEnd w:id="0"/>
    </w:p>
    <w:p w14:paraId="56FDB8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MjMzYmEzNDRiMWFiMDMzZmRlMDExZjExZDVhNjQifQ=="/>
  </w:docVars>
  <w:rsids>
    <w:rsidRoot w:val="20E04D9E"/>
    <w:rsid w:val="20E0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2024-10-30T01:53:00Z</dcterms:created>
  <dc:creator>A.诚信妮娜 18603555626</dc:creator>
  <cp:lastModifiedBy>A.诚信妮娜 18603555626</cp:lastModifiedBy>
  <dcterms:modified xsi:type="dcterms:W3CDTF">2024-10-30T01:56:47Z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BB01A2427B1949C6A89D7A08C87802A3_11</vt:lpwstr>
  </property>
</Properties>
</file>