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F7" w:rsidRPr="00F575A7" w:rsidRDefault="001676C3" w:rsidP="00BB2A23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重大动物</w:t>
      </w:r>
      <w:r w:rsidR="00EF7FF7" w:rsidRPr="00F575A7">
        <w:rPr>
          <w:rFonts w:hint="eastAsia"/>
          <w:b/>
          <w:sz w:val="44"/>
          <w:szCs w:val="44"/>
        </w:rPr>
        <w:t>疫情</w:t>
      </w:r>
      <w:r>
        <w:rPr>
          <w:rFonts w:hint="eastAsia"/>
          <w:b/>
          <w:sz w:val="44"/>
          <w:szCs w:val="44"/>
        </w:rPr>
        <w:t>应急处理</w:t>
      </w:r>
      <w:r w:rsidR="00EF7FF7" w:rsidRPr="00F575A7">
        <w:rPr>
          <w:rFonts w:hint="eastAsia"/>
          <w:b/>
          <w:sz w:val="44"/>
          <w:szCs w:val="44"/>
        </w:rPr>
        <w:t>运行流程图</w:t>
      </w:r>
    </w:p>
    <w:p w:rsidR="00EF7FF7" w:rsidRPr="00F575A7" w:rsidRDefault="00EF7FF7" w:rsidP="00EF7FF7">
      <w:pPr>
        <w:rPr>
          <w:sz w:val="32"/>
          <w:szCs w:val="32"/>
        </w:rPr>
      </w:pPr>
      <w:r w:rsidRPr="00F575A7">
        <w:rPr>
          <w:rFonts w:hint="eastAsia"/>
          <w:sz w:val="32"/>
          <w:szCs w:val="32"/>
        </w:rPr>
        <w:t>权力名称：</w:t>
      </w:r>
      <w:r w:rsidR="001676C3">
        <w:rPr>
          <w:rFonts w:hint="eastAsia"/>
          <w:sz w:val="32"/>
          <w:szCs w:val="32"/>
        </w:rPr>
        <w:t>重大动物</w:t>
      </w:r>
      <w:r w:rsidRPr="00F575A7">
        <w:rPr>
          <w:rFonts w:hint="eastAsia"/>
          <w:sz w:val="32"/>
          <w:szCs w:val="32"/>
        </w:rPr>
        <w:t>疫情</w:t>
      </w:r>
      <w:r w:rsidR="001676C3">
        <w:rPr>
          <w:rFonts w:hint="eastAsia"/>
          <w:sz w:val="32"/>
          <w:szCs w:val="32"/>
        </w:rPr>
        <w:t>应急处理</w:t>
      </w:r>
    </w:p>
    <w:p w:rsidR="00EF7FF7" w:rsidRPr="00EF7FF7" w:rsidRDefault="00F84E75" w:rsidP="00F575A7">
      <w:pPr>
        <w:tabs>
          <w:tab w:val="left" w:pos="7035"/>
        </w:tabs>
      </w:pPr>
      <w:r>
        <w:rPr>
          <w:noProof/>
        </w:rPr>
        <w:pict>
          <v:rect id="_x0000_s1026" style="position:absolute;left:0;text-align:left;margin-left:-31.5pt;margin-top:3.9pt;width:164.3pt;height:143pt;z-index:251658240">
            <v:textbox style="mso-next-textbox:#_x0000_s1026">
              <w:txbxContent>
                <w:p w:rsidR="00EF7FF7" w:rsidRPr="00325A1F" w:rsidRDefault="00EF7FF7">
                  <w:pPr>
                    <w:rPr>
                      <w:rFonts w:ascii="仿宋" w:eastAsia="仿宋" w:hAnsi="仿宋"/>
                      <w:sz w:val="13"/>
                      <w:szCs w:val="13"/>
                    </w:rPr>
                  </w:pPr>
                  <w:r w:rsidRPr="00325A1F">
                    <w:rPr>
                      <w:rFonts w:ascii="仿宋" w:eastAsia="仿宋" w:hAnsi="仿宋" w:hint="eastAsia"/>
                      <w:sz w:val="13"/>
                      <w:szCs w:val="13"/>
                    </w:rPr>
                    <w:t>调查人员</w:t>
                  </w:r>
                  <w:r w:rsidR="004B34F9" w:rsidRPr="00325A1F">
                    <w:rPr>
                      <w:rFonts w:ascii="仿宋" w:eastAsia="仿宋" w:hAnsi="仿宋" w:hint="eastAsia"/>
                      <w:sz w:val="13"/>
                      <w:szCs w:val="13"/>
                    </w:rPr>
                    <w:t>对</w:t>
                  </w:r>
                  <w:r w:rsidRPr="00325A1F">
                    <w:rPr>
                      <w:rFonts w:ascii="仿宋" w:eastAsia="仿宋" w:hAnsi="仿宋" w:hint="eastAsia"/>
                      <w:sz w:val="13"/>
                      <w:szCs w:val="13"/>
                    </w:rPr>
                    <w:t>被调查人在发生三类疫情时：1。迟报、谎报、瞒报、漏报</w:t>
                  </w:r>
                  <w:r w:rsidR="004B34F9" w:rsidRPr="00325A1F">
                    <w:rPr>
                      <w:rFonts w:ascii="仿宋" w:eastAsia="仿宋" w:hAnsi="仿宋" w:hint="eastAsia"/>
                      <w:sz w:val="13"/>
                      <w:szCs w:val="13"/>
                    </w:rPr>
                    <w:t>有关信息，或者通报、报送、公布虚假信息，造成不良后果的；2.重大疫情发生后采取应急处置措施不当的；3.不服从上级人民政府对疫情应急处置工作作的统一领导、指挥和协调的；4.玩忽职守、滥用职权、有腐败行为的；5.截留、挪用、私分或者变相</w:t>
                  </w:r>
                  <w:r w:rsidR="0067792E" w:rsidRPr="00325A1F">
                    <w:rPr>
                      <w:rFonts w:ascii="仿宋" w:eastAsia="仿宋" w:hAnsi="仿宋" w:hint="eastAsia"/>
                      <w:sz w:val="13"/>
                      <w:szCs w:val="13"/>
                    </w:rPr>
                    <w:t>私分应急救援资金、物资的；6.其他违反法律法规政策规定的行为。</w:t>
                  </w:r>
                  <w:r w:rsidR="00325A1F" w:rsidRPr="00325A1F">
                    <w:rPr>
                      <w:rFonts w:ascii="仿宋" w:eastAsia="仿宋" w:hAnsi="仿宋" w:hint="eastAsia"/>
                      <w:sz w:val="13"/>
                      <w:szCs w:val="13"/>
                    </w:rPr>
                    <w:t>进行调查取证，形成证据链。</w:t>
                  </w:r>
                </w:p>
                <w:p w:rsidR="003540FA" w:rsidRPr="003540FA" w:rsidRDefault="003540FA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="00F575A7">
        <w:tab/>
      </w:r>
    </w:p>
    <w:p w:rsidR="00EF7FF7" w:rsidRPr="00EF7FF7" w:rsidRDefault="00F84E75" w:rsidP="00F575A7">
      <w:pPr>
        <w:tabs>
          <w:tab w:val="left" w:pos="7185"/>
        </w:tabs>
      </w:pPr>
      <w:r>
        <w:rPr>
          <w:noProof/>
        </w:rPr>
        <w:pict>
          <v:rect id="_x0000_s1051" style="position:absolute;left:0;text-align:left;margin-left:300.75pt;margin-top:11.55pt;width:161.25pt;height:96.75pt;z-index:251678720">
            <v:textbox>
              <w:txbxContent>
                <w:p w:rsidR="00F575A7" w:rsidRPr="0067792E" w:rsidRDefault="00F575A7" w:rsidP="00F575A7">
                  <w:pPr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经群众举报或</w:t>
                  </w:r>
                  <w:r w:rsidR="00325A1F">
                    <w:rPr>
                      <w:rFonts w:ascii="仿宋" w:eastAsia="仿宋" w:hAnsi="仿宋" w:hint="eastAsia"/>
                      <w:sz w:val="15"/>
                      <w:szCs w:val="15"/>
                    </w:rPr>
                    <w:t>农业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部门发现</w:t>
                  </w:r>
                  <w:r w:rsidR="00325A1F" w:rsidRP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重大动物疫情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时，应当即</w:t>
                  </w:r>
                  <w:r w:rsidR="00325A1F">
                    <w:rPr>
                      <w:rFonts w:ascii="仿宋" w:eastAsia="仿宋" w:hAnsi="仿宋" w:hint="eastAsia"/>
                      <w:sz w:val="15"/>
                      <w:szCs w:val="15"/>
                    </w:rPr>
                    <w:t>刻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立案，填写立案报告，主管领导审批指定2个以上具有行政执法资格的工作人员进行调查。</w:t>
                  </w:r>
                </w:p>
              </w:txbxContent>
            </v:textbox>
          </v:rect>
        </w:pict>
      </w:r>
      <w:r w:rsidR="00F575A7">
        <w:tab/>
      </w:r>
    </w:p>
    <w:p w:rsidR="00EF7FF7" w:rsidRPr="00EF7FF7" w:rsidRDefault="00EF7FF7" w:rsidP="00EF7FF7"/>
    <w:p w:rsidR="00EF7FF7" w:rsidRPr="00EF7FF7" w:rsidRDefault="00EF7FF7" w:rsidP="00EF7FF7"/>
    <w:p w:rsidR="00EF7FF7" w:rsidRDefault="00F84E75" w:rsidP="004549FA">
      <w:pPr>
        <w:tabs>
          <w:tab w:val="left" w:pos="286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295.5pt;margin-top:7.45pt;width:0;height:0;z-index:251686912" o:connectortype="straight">
            <v:stroke endarrow="block"/>
          </v:shape>
        </w:pict>
      </w:r>
      <w:r w:rsidR="004549FA">
        <w:tab/>
      </w:r>
    </w:p>
    <w:p w:rsidR="00EF7FF7" w:rsidRDefault="00F84E75" w:rsidP="00EF7FF7">
      <w:pPr>
        <w:jc w:val="center"/>
      </w:pPr>
      <w:r>
        <w:rPr>
          <w:noProof/>
        </w:rPr>
        <w:pict>
          <v:shape id="_x0000_s1061" type="#_x0000_t32" style="position:absolute;left:0;text-align:left;margin-left:269.3pt;margin-top:13.8pt;width:28.45pt;height:0;flip:x;z-index:251687936" o:connectortype="straight">
            <v:stroke endarrow="block"/>
          </v:shape>
        </w:pict>
      </w:r>
      <w:r>
        <w:rPr>
          <w:noProof/>
        </w:rPr>
        <w:pict>
          <v:rect id="_x0000_s1027" style="position:absolute;left:0;text-align:left;margin-left:169.5pt;margin-top:3.3pt;width:97.5pt;height:36.75pt;z-index:251659264">
            <v:textbox style="mso-next-textbox:#_x0000_s1027">
              <w:txbxContent>
                <w:p w:rsidR="00EF7FF7" w:rsidRPr="0067792E" w:rsidRDefault="00EF7FF7" w:rsidP="00EF7FF7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立案</w:t>
                  </w:r>
                </w:p>
                <w:p w:rsidR="00EF7FF7" w:rsidRPr="0067792E" w:rsidRDefault="00EF7FF7" w:rsidP="00EF7FF7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（即日）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4" type="#_x0000_t32" style="position:absolute;left:0;text-align:left;margin-left:141pt;margin-top:13.8pt;width:0;height:0;z-index:251680768" o:connectortype="straight">
            <v:stroke endarrow="block"/>
          </v:shape>
        </w:pict>
      </w:r>
    </w:p>
    <w:p w:rsidR="00EF7FF7" w:rsidRPr="00EF7FF7" w:rsidRDefault="00EF7FF7" w:rsidP="00EF7FF7"/>
    <w:p w:rsidR="00EF7FF7" w:rsidRPr="00EF7FF7" w:rsidRDefault="00F84E75" w:rsidP="00EF7FF7">
      <w:r>
        <w:rPr>
          <w:noProof/>
        </w:rPr>
        <w:pict>
          <v:shape id="_x0000_s1028" type="#_x0000_t32" style="position:absolute;left:0;text-align:left;margin-left:215.75pt;margin-top:8.85pt;width:0;height:16.5pt;z-index:251660288" o:connectortype="straight">
            <v:stroke endarrow="block"/>
          </v:shape>
        </w:pict>
      </w:r>
    </w:p>
    <w:p w:rsidR="00EF7FF7" w:rsidRDefault="00F84E75" w:rsidP="00EF7FF7">
      <w:r>
        <w:rPr>
          <w:noProof/>
        </w:rPr>
        <w:pict>
          <v:rect id="_x0000_s1030" style="position:absolute;left:0;text-align:left;margin-left:169.5pt;margin-top:9.75pt;width:97.5pt;height:36.75pt;z-index:251661312">
            <v:textbox style="mso-next-textbox:#_x0000_s1030">
              <w:txbxContent>
                <w:p w:rsidR="00C20FBD" w:rsidRDefault="00EF7FF7" w:rsidP="00EF7FF7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调查取证</w:t>
                  </w:r>
                </w:p>
                <w:p w:rsidR="00EF7FF7" w:rsidRPr="0067792E" w:rsidRDefault="00C20FBD" w:rsidP="00EF7FF7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>
                    <w:rPr>
                      <w:rFonts w:ascii="仿宋" w:eastAsia="仿宋" w:hAnsi="仿宋" w:hint="eastAsia"/>
                      <w:sz w:val="15"/>
                      <w:szCs w:val="15"/>
                    </w:rPr>
                    <w:t>(</w:t>
                  </w:r>
                  <w:r w:rsidR="00EF7FF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15</w:t>
                  </w:r>
                  <w:r w:rsid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个</w:t>
                  </w:r>
                  <w:r w:rsidR="00EF7FF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各工作日</w:t>
                  </w:r>
                  <w:r>
                    <w:rPr>
                      <w:rFonts w:ascii="仿宋" w:eastAsia="仿宋" w:hAnsi="仿宋" w:hint="eastAsia"/>
                      <w:sz w:val="15"/>
                      <w:szCs w:val="15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5" type="#_x0000_t32" style="position:absolute;left:0;text-align:left;margin-left:131.95pt;margin-top:13.05pt;width:37.55pt;height:.05pt;z-index:251681792" o:connectortype="straight">
            <v:stroke endarrow="block"/>
          </v:shape>
        </w:pict>
      </w:r>
    </w:p>
    <w:p w:rsidR="00EF7FF7" w:rsidRDefault="00EF7FF7" w:rsidP="00EF7FF7">
      <w:pPr>
        <w:jc w:val="center"/>
      </w:pPr>
    </w:p>
    <w:p w:rsidR="00EF7FF7" w:rsidRPr="00EF7FF7" w:rsidRDefault="00F84E75" w:rsidP="00EF7FF7">
      <w:r>
        <w:rPr>
          <w:noProof/>
        </w:rPr>
        <w:pict>
          <v:rect id="_x0000_s1048" style="position:absolute;left:0;text-align:left;margin-left:-41.25pt;margin-top:6.3pt;width:182.25pt;height:190.6pt;z-index:251675648">
            <v:textbox>
              <w:txbxContent>
                <w:p w:rsidR="003540FA" w:rsidRPr="003540FA" w:rsidRDefault="003540FA" w:rsidP="003540FA">
                  <w:pPr>
                    <w:rPr>
                      <w:sz w:val="18"/>
                      <w:szCs w:val="18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根据《</w:t>
                  </w:r>
                  <w:r w:rsidR="001676C3" w:rsidRP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重大动物疫情应急</w:t>
                  </w:r>
                  <w:r w:rsid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条例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》第三十</w:t>
                  </w:r>
                  <w:r w:rsid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七条，重大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动物疫</w:t>
                  </w:r>
                  <w:r w:rsid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情应急处理中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，</w:t>
                  </w:r>
                  <w:r w:rsid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乡镇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人民政府</w:t>
                  </w:r>
                  <w:r w:rsid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、村民委员会、居民委员会应当组织力量，向村民、居民宣传</w:t>
                  </w:r>
                  <w:r w:rsidR="001676C3" w:rsidRP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动物疫</w:t>
                  </w:r>
                  <w:r w:rsid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病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防治</w:t>
                  </w:r>
                  <w:r w:rsid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的相关知识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，</w:t>
                  </w:r>
                  <w:r w:rsid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协助做好疫情信息的收集、报告和各项应急处理措施的落实工作。第三十八条，重大</w:t>
                  </w:r>
                  <w:r w:rsidR="001676C3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动物疫</w:t>
                  </w:r>
                  <w:r w:rsidR="00325A1F">
                    <w:rPr>
                      <w:rFonts w:ascii="仿宋" w:eastAsia="仿宋" w:hAnsi="仿宋" w:hint="eastAsia"/>
                      <w:sz w:val="15"/>
                      <w:szCs w:val="15"/>
                    </w:rPr>
                    <w:t>情发生地</w:t>
                  </w:r>
                  <w:r w:rsid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人民政府和毗邻地区的人民政府应当</w:t>
                  </w:r>
                  <w:r w:rsidR="00325A1F">
                    <w:rPr>
                      <w:rFonts w:ascii="仿宋" w:eastAsia="仿宋" w:hAnsi="仿宋" w:hint="eastAsia"/>
                      <w:sz w:val="15"/>
                      <w:szCs w:val="15"/>
                    </w:rPr>
                    <w:t>通力</w:t>
                  </w:r>
                  <w:r w:rsid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合作，相互配合，做好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重大</w:t>
                  </w:r>
                  <w:r w:rsidR="005B1E4E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动物疫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情的控制、扑灭工作。第三十九条，有关人民政府及其有关部门对重大</w:t>
                  </w:r>
                  <w:r w:rsidR="005B1E4E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动物疫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情应急处理的人员，应当采取必要的卫生防护和技术指导等措施</w:t>
                  </w:r>
                  <w:r w:rsidR="0059062A">
                    <w:rPr>
                      <w:rFonts w:ascii="仿宋" w:eastAsia="仿宋" w:hAnsi="仿宋" w:hint="eastAsia"/>
                      <w:sz w:val="15"/>
                      <w:szCs w:val="15"/>
                    </w:rPr>
                    <w:t>之规定，书面告知做出</w:t>
                  </w:r>
                  <w:r w:rsidR="0059062A" w:rsidRP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重大动物疫情应急</w:t>
                  </w:r>
                  <w:r w:rsidR="0059062A">
                    <w:rPr>
                      <w:rFonts w:ascii="仿宋" w:eastAsia="仿宋" w:hAnsi="仿宋" w:hint="eastAsia"/>
                      <w:sz w:val="15"/>
                      <w:szCs w:val="15"/>
                    </w:rPr>
                    <w:t>处理决定的事实、理由和依据。</w:t>
                  </w:r>
                </w:p>
              </w:txbxContent>
            </v:textbox>
          </v:rect>
        </w:pict>
      </w:r>
    </w:p>
    <w:p w:rsidR="00EF7FF7" w:rsidRDefault="00F84E75" w:rsidP="004549FA">
      <w:pPr>
        <w:tabs>
          <w:tab w:val="left" w:pos="2985"/>
        </w:tabs>
      </w:pPr>
      <w:r>
        <w:rPr>
          <w:noProof/>
        </w:rPr>
        <w:pict>
          <v:rect id="_x0000_s1032" style="position:absolute;left:0;text-align:left;margin-left:169.5pt;margin-top:13.95pt;width:96.05pt;height:36.75pt;z-index:251663360">
            <v:textbox style="mso-next-textbox:#_x0000_s1032">
              <w:txbxContent>
                <w:p w:rsidR="00EF7FF7" w:rsidRPr="0067792E" w:rsidRDefault="0054049C" w:rsidP="00EF7FF7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是否属实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1" type="#_x0000_t32" style="position:absolute;left:0;text-align:left;margin-left:215.7pt;margin-top:-.3pt;width:.05pt;height:14.25pt;z-index:251662336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left:0;text-align:left;margin-left:267pt;margin-top:11.55pt;width:0;height:0;z-index:251682816" o:connectortype="straight"/>
        </w:pict>
      </w:r>
      <w:r>
        <w:rPr>
          <w:noProof/>
        </w:rPr>
        <w:pict>
          <v:shape id="_x0000_s1041" type="#_x0000_t32" style="position:absolute;left:0;text-align:left;margin-left:237.8pt;margin-top:-.3pt;width:0;height:0;z-index:251669504" o:connectortype="straight">
            <v:stroke endarrow="block"/>
          </v:shape>
        </w:pict>
      </w:r>
      <w:r w:rsidR="004549FA">
        <w:tab/>
      </w:r>
    </w:p>
    <w:p w:rsidR="0054049C" w:rsidRDefault="0054049C" w:rsidP="00F575A7">
      <w:pPr>
        <w:jc w:val="right"/>
      </w:pPr>
    </w:p>
    <w:p w:rsidR="0054049C" w:rsidRPr="0054049C" w:rsidRDefault="00F84E75" w:rsidP="0054049C">
      <w:r>
        <w:rPr>
          <w:noProof/>
        </w:rPr>
        <w:pict>
          <v:shape id="_x0000_s1077" type="#_x0000_t32" style="position:absolute;left:0;text-align:left;margin-left:269.3pt;margin-top:5.15pt;width:26.2pt;height:0;flip:x;z-index:251697152" o:connectortype="straight"/>
        </w:pict>
      </w:r>
      <w:r>
        <w:rPr>
          <w:noProof/>
        </w:rPr>
        <w:pict>
          <v:shape id="_x0000_s1066" type="#_x0000_t32" style="position:absolute;left:0;text-align:left;margin-left:290.95pt;margin-top:5.15pt;width:4.55pt;height:212.2pt;flip:y;z-index:251692032" o:connectortype="straight"/>
        </w:pict>
      </w:r>
    </w:p>
    <w:p w:rsidR="0054049C" w:rsidRDefault="00F84E75" w:rsidP="0054049C">
      <w:r>
        <w:rPr>
          <w:noProof/>
        </w:rPr>
        <w:pict>
          <v:shape id="_x0000_s1042" type="#_x0000_t32" style="position:absolute;left:0;text-align:left;margin-left:212pt;margin-top:6.75pt;width:.05pt;height:14.25pt;z-index:251670528" o:connectortype="straight">
            <v:stroke endarrow="block"/>
          </v:shape>
        </w:pict>
      </w:r>
    </w:p>
    <w:p w:rsidR="0054049C" w:rsidRPr="0067792E" w:rsidRDefault="004B34F9" w:rsidP="004B34F9">
      <w:pPr>
        <w:tabs>
          <w:tab w:val="center" w:pos="4153"/>
          <w:tab w:val="left" w:pos="4255"/>
        </w:tabs>
        <w:jc w:val="left"/>
        <w:rPr>
          <w:rFonts w:ascii="仿宋" w:eastAsia="仿宋" w:hAnsi="仿宋"/>
          <w:sz w:val="15"/>
          <w:szCs w:val="15"/>
        </w:rPr>
      </w:pPr>
      <w:r>
        <w:tab/>
      </w:r>
      <w:r>
        <w:tab/>
      </w:r>
      <w:r w:rsidRPr="0067792E">
        <w:rPr>
          <w:rFonts w:ascii="仿宋" w:eastAsia="仿宋" w:hAnsi="仿宋" w:hint="eastAsia"/>
          <w:sz w:val="15"/>
          <w:szCs w:val="15"/>
        </w:rPr>
        <w:t>是</w:t>
      </w:r>
    </w:p>
    <w:p w:rsidR="0054049C" w:rsidRPr="0054049C" w:rsidRDefault="00F84E75" w:rsidP="0054049C">
      <w:r>
        <w:rPr>
          <w:noProof/>
        </w:rPr>
        <w:pict>
          <v:rect id="_x0000_s1033" style="position:absolute;left:0;text-align:left;margin-left:169.5pt;margin-top:7.3pt;width:97.5pt;height:36.75pt;z-index:251664384">
            <v:textbox style="mso-next-textbox:#_x0000_s1033">
              <w:txbxContent>
                <w:p w:rsidR="00EF7FF7" w:rsidRPr="0067792E" w:rsidRDefault="0054049C" w:rsidP="00EF7FF7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告知</w:t>
                  </w:r>
                </w:p>
              </w:txbxContent>
            </v:textbox>
          </v:rect>
        </w:pict>
      </w:r>
    </w:p>
    <w:p w:rsidR="0054049C" w:rsidRPr="0054049C" w:rsidRDefault="00F84E75" w:rsidP="004549FA">
      <w:pPr>
        <w:tabs>
          <w:tab w:val="left" w:pos="2955"/>
        </w:tabs>
      </w:pPr>
      <w:r>
        <w:rPr>
          <w:noProof/>
        </w:rPr>
        <w:pict>
          <v:shape id="_x0000_s1057" type="#_x0000_t32" style="position:absolute;left:0;text-align:left;margin-left:134.25pt;margin-top:8.2pt;width:37.55pt;height:0;z-index:251683840" o:connectortype="straight">
            <v:stroke endarrow="block"/>
          </v:shape>
        </w:pict>
      </w:r>
      <w:r w:rsidR="004549FA">
        <w:tab/>
      </w:r>
    </w:p>
    <w:p w:rsidR="0054049C" w:rsidRDefault="0054049C" w:rsidP="0054049C">
      <w:pPr>
        <w:tabs>
          <w:tab w:val="left" w:pos="4665"/>
        </w:tabs>
      </w:pPr>
      <w:r>
        <w:tab/>
      </w:r>
    </w:p>
    <w:p w:rsidR="0054049C" w:rsidRDefault="00F84E75" w:rsidP="004B34F9">
      <w:pPr>
        <w:tabs>
          <w:tab w:val="center" w:pos="4153"/>
          <w:tab w:val="left" w:pos="5875"/>
        </w:tabs>
        <w:jc w:val="left"/>
      </w:pPr>
      <w:r>
        <w:rPr>
          <w:noProof/>
        </w:rPr>
        <w:pict>
          <v:shape id="_x0000_s1043" type="#_x0000_t32" style="position:absolute;margin-left:211pt;margin-top:3pt;width:.1pt;height:17.25pt;flip:x;z-index:251671552" o:connectortype="straight">
            <v:stroke endarrow="block"/>
          </v:shape>
        </w:pict>
      </w:r>
      <w:r w:rsidR="004B34F9">
        <w:tab/>
      </w:r>
      <w:r w:rsidR="004B34F9">
        <w:tab/>
      </w:r>
      <w:r w:rsidR="004B34F9">
        <w:rPr>
          <w:rFonts w:hint="eastAsia"/>
        </w:rPr>
        <w:t>否</w:t>
      </w:r>
    </w:p>
    <w:p w:rsidR="0054049C" w:rsidRPr="0054049C" w:rsidRDefault="0054049C" w:rsidP="0054049C"/>
    <w:p w:rsidR="0054049C" w:rsidRPr="0054049C" w:rsidRDefault="00F84E75" w:rsidP="0054049C">
      <w:r>
        <w:rPr>
          <w:noProof/>
        </w:rPr>
        <w:pict>
          <v:rect id="_x0000_s1037" style="position:absolute;left:0;text-align:left;margin-left:168.05pt;margin-top:1.3pt;width:97.5pt;height:36.75pt;z-index:251665408">
            <v:textbox style="mso-next-textbox:#_x0000_s1037">
              <w:txbxContent>
                <w:p w:rsidR="0054049C" w:rsidRPr="0067792E" w:rsidRDefault="0054049C" w:rsidP="0054049C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做出决定</w:t>
                  </w:r>
                </w:p>
              </w:txbxContent>
            </v:textbox>
          </v:rect>
        </w:pict>
      </w:r>
    </w:p>
    <w:p w:rsidR="0054049C" w:rsidRDefault="0054049C" w:rsidP="0054049C"/>
    <w:p w:rsidR="0054049C" w:rsidRDefault="00F84E75" w:rsidP="0054049C">
      <w:pPr>
        <w:jc w:val="center"/>
      </w:pPr>
      <w:r>
        <w:rPr>
          <w:noProof/>
        </w:rPr>
        <w:pict>
          <v:shape id="_x0000_s1045" type="#_x0000_t32" style="position:absolute;left:0;text-align:left;margin-left:211.95pt;margin-top:2.1pt;width:0;height:16.55pt;z-index:251673600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left:0;text-align:left;margin-left:132.8pt;margin-top:2.1pt;width:39pt;height:0;z-index:251684864" o:connectortype="straight">
            <v:stroke endarrow="block"/>
          </v:shape>
        </w:pict>
      </w:r>
      <w:r>
        <w:rPr>
          <w:noProof/>
        </w:rPr>
        <w:pict>
          <v:rect id="_x0000_s1049" style="position:absolute;left:0;text-align:left;margin-left:-26.15pt;margin-top:2.1pt;width:158.95pt;height:80.25pt;z-index:251676672">
            <v:textbox style="mso-next-textbox:#_x0000_s1049">
              <w:txbxContent>
                <w:p w:rsidR="003540FA" w:rsidRPr="0067792E" w:rsidRDefault="003540FA" w:rsidP="003540FA">
                  <w:pPr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行为属实，做出《</w:t>
                  </w:r>
                  <w:r w:rsidR="00325A1F" w:rsidRP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重大动物疫情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案件调查报告》，做出</w:t>
                  </w:r>
                  <w:r w:rsidR="00325A1F" w:rsidRP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重大动物疫情</w:t>
                  </w:r>
                  <w:r w:rsidR="00325A1F">
                    <w:rPr>
                      <w:rFonts w:ascii="仿宋" w:eastAsia="仿宋" w:hAnsi="仿宋" w:hint="eastAsia"/>
                      <w:sz w:val="15"/>
                      <w:szCs w:val="15"/>
                    </w:rPr>
                    <w:t>应急处理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决定书。</w:t>
                  </w:r>
                </w:p>
              </w:txbxContent>
            </v:textbox>
          </v:rect>
        </w:pict>
      </w:r>
    </w:p>
    <w:p w:rsidR="0054049C" w:rsidRPr="0054049C" w:rsidRDefault="00F84E75" w:rsidP="0054049C">
      <w:r>
        <w:rPr>
          <w:noProof/>
        </w:rPr>
        <w:pict>
          <v:rect id="_x0000_s1038" style="position:absolute;left:0;text-align:left;margin-left:168.05pt;margin-top:3pt;width:97.5pt;height:36.75pt;z-index:251666432">
            <v:textbox>
              <w:txbxContent>
                <w:p w:rsidR="0054049C" w:rsidRPr="0067792E" w:rsidRDefault="0054049C" w:rsidP="0054049C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送达决定书</w:t>
                  </w:r>
                </w:p>
                <w:p w:rsidR="0054049C" w:rsidRPr="0067792E" w:rsidRDefault="0054049C" w:rsidP="0054049C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（7个工作日）</w:t>
                  </w:r>
                </w:p>
              </w:txbxContent>
            </v:textbox>
          </v:rect>
        </w:pict>
      </w:r>
    </w:p>
    <w:p w:rsidR="0054049C" w:rsidRPr="0054049C" w:rsidRDefault="003540FA" w:rsidP="003540FA">
      <w:pPr>
        <w:tabs>
          <w:tab w:val="left" w:pos="4740"/>
        </w:tabs>
      </w:pPr>
      <w:r>
        <w:tab/>
      </w:r>
    </w:p>
    <w:p w:rsidR="0054049C" w:rsidRDefault="00F84E75" w:rsidP="004549FA">
      <w:pPr>
        <w:tabs>
          <w:tab w:val="left" w:pos="2880"/>
        </w:tabs>
      </w:pPr>
      <w:r>
        <w:rPr>
          <w:noProof/>
        </w:rPr>
        <w:pict>
          <v:shape id="_x0000_s1072" type="#_x0000_t32" style="position:absolute;left:0;text-align:left;margin-left:290.95pt;margin-top:14.55pt;width:0;height:12.25pt;z-index:251694080" o:connectortype="straight"/>
        </w:pict>
      </w:r>
      <w:r>
        <w:rPr>
          <w:noProof/>
        </w:rPr>
        <w:pict>
          <v:shape id="_x0000_s1044" type="#_x0000_t32" style="position:absolute;left:0;text-align:left;margin-left:212.05pt;margin-top:8.55pt;width:.05pt;height:14.25pt;z-index:251672576" o:connectortype="straight">
            <v:stroke endarrow="block"/>
          </v:shape>
        </w:pict>
      </w:r>
      <w:r w:rsidR="004549FA">
        <w:tab/>
      </w:r>
    </w:p>
    <w:p w:rsidR="00BB2A23" w:rsidRDefault="00BB2A23" w:rsidP="0066750E">
      <w:pPr>
        <w:tabs>
          <w:tab w:val="left" w:pos="240"/>
          <w:tab w:val="left" w:pos="4770"/>
          <w:tab w:val="left" w:pos="5610"/>
        </w:tabs>
      </w:pPr>
      <w:r>
        <w:rPr>
          <w:noProof/>
        </w:rPr>
        <w:pict>
          <v:rect id="_x0000_s1052" style="position:absolute;left:0;text-align:left;margin-left:300.75pt;margin-top:.2pt;width:161.25pt;height:96.75pt;z-index:251679744">
            <v:textbox>
              <w:txbxContent>
                <w:p w:rsidR="00F575A7" w:rsidRPr="0067792E" w:rsidRDefault="00F575A7" w:rsidP="00F575A7">
                  <w:pPr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填</w:t>
                  </w:r>
                  <w:r w:rsidR="008F315C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写《发生</w:t>
                  </w:r>
                  <w:r w:rsidR="00CC17AC" w:rsidRPr="00CC17AC">
                    <w:rPr>
                      <w:rFonts w:ascii="仿宋" w:eastAsia="仿宋" w:hAnsi="仿宋" w:hint="eastAsia"/>
                      <w:sz w:val="15"/>
                      <w:szCs w:val="15"/>
                    </w:rPr>
                    <w:t>重大动物疫情</w:t>
                  </w:r>
                  <w:r w:rsidR="004549FA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案件报告单</w:t>
                  </w:r>
                  <w:r w:rsidR="008F315C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》</w:t>
                  </w:r>
                  <w:r w:rsidR="004549FA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一案一卷，连同案件目录《发生</w:t>
                  </w:r>
                  <w:r w:rsidR="00CC17AC">
                    <w:rPr>
                      <w:rFonts w:ascii="仿宋" w:eastAsia="仿宋" w:hAnsi="仿宋" w:hint="eastAsia"/>
                      <w:sz w:val="15"/>
                      <w:szCs w:val="15"/>
                    </w:rPr>
                    <w:t>重大</w:t>
                  </w:r>
                  <w:r w:rsidR="00CC17AC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动物疫</w:t>
                  </w:r>
                  <w:r w:rsidR="00CC17AC">
                    <w:rPr>
                      <w:rFonts w:ascii="仿宋" w:eastAsia="仿宋" w:hAnsi="仿宋" w:hint="eastAsia"/>
                      <w:sz w:val="15"/>
                      <w:szCs w:val="15"/>
                    </w:rPr>
                    <w:t>情</w:t>
                  </w:r>
                  <w:r w:rsidR="004549FA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案件卷宗》，做出卷宗的归类和存档工作。</w:t>
                  </w:r>
                </w:p>
              </w:txbxContent>
            </v:textbox>
          </v:rect>
        </w:pict>
      </w:r>
      <w:r w:rsidR="00F84E75">
        <w:rPr>
          <w:noProof/>
        </w:rPr>
        <w:pict>
          <v:shape id="_x0000_s1076" type="#_x0000_t32" style="position:absolute;left:0;text-align:left;margin-left:290.95pt;margin-top:11.2pt;width:0;height:8.75pt;z-index:251696128" o:connectortype="straight"/>
        </w:pict>
      </w:r>
      <w:r w:rsidR="00F84E75">
        <w:rPr>
          <w:noProof/>
        </w:rPr>
        <w:pict>
          <v:shape id="_x0000_s1065" type="#_x0000_t32" style="position:absolute;left:0;text-align:left;margin-left:259.65pt;margin-top:60.1pt;width:31.3pt;height:.05pt;flip:x;z-index:251691008" o:connectortype="straight">
            <v:stroke endarrow="block"/>
          </v:shape>
        </w:pict>
      </w:r>
      <w:r w:rsidR="00F84E75">
        <w:rPr>
          <w:noProof/>
        </w:rPr>
        <w:pict>
          <v:shape id="_x0000_s1075" type="#_x0000_t32" style="position:absolute;left:0;text-align:left;margin-left:290.95pt;margin-top:14.7pt;width:0;height:45.55pt;z-index:251695104" o:connectortype="straight"/>
        </w:pict>
      </w:r>
      <w:r w:rsidR="00F84E75">
        <w:rPr>
          <w:noProof/>
        </w:rPr>
        <w:pict>
          <v:shape id="_x0000_s1062" type="#_x0000_t32" style="position:absolute;left:0;text-align:left;margin-left:259.65pt;margin-top:87.7pt;width:41.1pt;height:.05pt;flip:x;z-index:251688960" o:connectortype="straight">
            <v:stroke endarrow="block"/>
          </v:shape>
        </w:pict>
      </w:r>
      <w:r w:rsidR="00F84E75">
        <w:rPr>
          <w:noProof/>
        </w:rPr>
        <w:pict>
          <v:shape id="_x0000_s1059" type="#_x0000_t32" style="position:absolute;left:0;text-align:left;margin-left:135.5pt;margin-top:37.7pt;width:37.55pt;height:0;z-index:251685888" o:connectortype="straight">
            <v:stroke endarrow="block"/>
          </v:shape>
        </w:pict>
      </w:r>
      <w:r w:rsidR="00F84E75">
        <w:rPr>
          <w:noProof/>
        </w:rPr>
        <w:pict>
          <v:rect id="_x0000_s1050" style="position:absolute;left:0;text-align:left;margin-left:-30.25pt;margin-top:31.2pt;width:165.75pt;height:154.95pt;z-index:251677696">
            <v:textbox style="mso-next-textbox:#_x0000_s1050">
              <w:txbxContent>
                <w:p w:rsidR="00F575A7" w:rsidRPr="0067792E" w:rsidRDefault="00325A1F" w:rsidP="00F575A7">
                  <w:pPr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>
                    <w:rPr>
                      <w:rFonts w:ascii="仿宋" w:eastAsia="仿宋" w:hAnsi="仿宋" w:hint="eastAsia"/>
                      <w:sz w:val="15"/>
                      <w:szCs w:val="15"/>
                    </w:rPr>
                    <w:t>乡</w:t>
                  </w:r>
                  <w:r w:rsidR="00F575A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政府负责在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重大</w:t>
                  </w:r>
                  <w:r w:rsidR="005B1E4E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动物疫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情</w:t>
                  </w:r>
                  <w:r w:rsidR="00F575A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发生后，1.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及时向县级相关部门报告</w:t>
                  </w:r>
                  <w:r w:rsidR="00F575A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；2.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在重大</w:t>
                  </w:r>
                  <w:r w:rsidR="005B1E4E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动物疫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情发生时，按照规定程序，采取紧急措施防治疫情扩大等措施同时可紧急调用人员、物资等设备</w:t>
                  </w:r>
                  <w:r w:rsidR="00F575A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；3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建立实施监督检查的运行机制和管理制度，开展定期和不定期检查，依法采取相关处置措施；4.其他法律</w:t>
                  </w:r>
                  <w:r w:rsidR="00CC17AC">
                    <w:rPr>
                      <w:rFonts w:ascii="仿宋" w:eastAsia="仿宋" w:hAnsi="仿宋" w:hint="eastAsia"/>
                      <w:sz w:val="15"/>
                      <w:szCs w:val="15"/>
                    </w:rPr>
                    <w:t>法规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规定</w:t>
                  </w:r>
                  <w:r w:rsidR="00CC17AC">
                    <w:rPr>
                      <w:rFonts w:ascii="仿宋" w:eastAsia="仿宋" w:hAnsi="仿宋" w:hint="eastAsia"/>
                      <w:sz w:val="15"/>
                      <w:szCs w:val="15"/>
                    </w:rPr>
                    <w:t>涉及本项权力应履行的责任</w:t>
                  </w:r>
                  <w:r w:rsidR="00F575A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。</w:t>
                  </w:r>
                </w:p>
              </w:txbxContent>
            </v:textbox>
          </v:rect>
        </w:pict>
      </w:r>
      <w:r w:rsidR="00F84E75">
        <w:rPr>
          <w:noProof/>
        </w:rPr>
        <w:pict>
          <v:rect id="_x0000_s1039" style="position:absolute;left:0;text-align:left;margin-left:171.8pt;margin-top:7.2pt;width:97.5pt;height:36.75pt;z-index:251667456">
            <v:textbox>
              <w:txbxContent>
                <w:p w:rsidR="0054049C" w:rsidRPr="0067792E" w:rsidRDefault="0054049C" w:rsidP="0054049C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执行</w:t>
                  </w:r>
                </w:p>
                <w:p w:rsidR="0054049C" w:rsidRDefault="0054049C" w:rsidP="0054049C">
                  <w:pPr>
                    <w:jc w:val="center"/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（30个工作日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rect>
        </w:pict>
      </w:r>
      <w:r w:rsidR="00F84E75">
        <w:rPr>
          <w:noProof/>
        </w:rPr>
        <w:pict>
          <v:shape id="_x0000_s1046" type="#_x0000_t32" style="position:absolute;left:0;text-align:left;margin-left:211.55pt;margin-top:45.95pt;width:.05pt;height:14.25pt;z-index:251674624" o:connectortype="straight">
            <v:stroke endarrow="block"/>
          </v:shape>
        </w:pict>
      </w:r>
      <w:r w:rsidR="00F84E75">
        <w:rPr>
          <w:noProof/>
        </w:rPr>
        <w:pict>
          <v:rect id="_x0000_s1040" style="position:absolute;left:0;text-align:left;margin-left:162.15pt;margin-top:60.2pt;width:97.5pt;height:36.75pt;z-index:251668480">
            <v:textbox style="mso-next-textbox:#_x0000_s1040">
              <w:txbxContent>
                <w:p w:rsidR="0054049C" w:rsidRPr="0067792E" w:rsidRDefault="0054049C" w:rsidP="0054049C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办结</w:t>
                  </w:r>
                </w:p>
              </w:txbxContent>
            </v:textbox>
          </v:rect>
        </w:pict>
      </w:r>
      <w:r w:rsidR="00F84E75">
        <w:rPr>
          <w:noProof/>
        </w:rPr>
        <w:pict>
          <v:shape id="_x0000_s1064" type="#_x0000_t32" style="position:absolute;left:0;text-align:left;margin-left:276.75pt;margin-top:14.7pt;width:0;height:0;z-index:251689984" o:connectortype="straight">
            <v:stroke endarrow="block"/>
          </v:shape>
        </w:pict>
      </w:r>
      <w:r w:rsidR="0054049C">
        <w:tab/>
      </w:r>
      <w:r w:rsidR="00F575A7">
        <w:tab/>
      </w:r>
      <w:r w:rsidR="0066750E">
        <w:tab/>
      </w:r>
    </w:p>
    <w:p w:rsidR="00BB2A23" w:rsidRPr="00BB2A23" w:rsidRDefault="00BB2A23" w:rsidP="00BB2A23"/>
    <w:p w:rsidR="00BB2A23" w:rsidRPr="00BB2A23" w:rsidRDefault="00BB2A23" w:rsidP="00BB2A23"/>
    <w:p w:rsidR="00BB2A23" w:rsidRPr="00BB2A23" w:rsidRDefault="00BB2A23" w:rsidP="00BB2A23"/>
    <w:p w:rsidR="00BB2A23" w:rsidRPr="00BB2A23" w:rsidRDefault="00BB2A23" w:rsidP="00BB2A23"/>
    <w:p w:rsidR="00BB2A23" w:rsidRPr="00BB2A23" w:rsidRDefault="00BB2A23" w:rsidP="00BB2A23"/>
    <w:p w:rsidR="00BB2A23" w:rsidRPr="00BB2A23" w:rsidRDefault="00BB2A23" w:rsidP="00BB2A23"/>
    <w:p w:rsidR="00BB2A23" w:rsidRPr="00BB2A23" w:rsidRDefault="00BB2A23" w:rsidP="00BB2A23"/>
    <w:p w:rsidR="00BB2A23" w:rsidRDefault="00BB2A23" w:rsidP="00BB2A23">
      <w:pPr>
        <w:tabs>
          <w:tab w:val="left" w:pos="5865"/>
        </w:tabs>
        <w:rPr>
          <w:rFonts w:hint="eastAsia"/>
        </w:rPr>
      </w:pPr>
      <w:r>
        <w:tab/>
      </w:r>
      <w:r>
        <w:rPr>
          <w:rFonts w:hint="eastAsia"/>
        </w:rPr>
        <w:t>承办机构：乡（镇）农业办</w:t>
      </w:r>
    </w:p>
    <w:p w:rsidR="00BB2A23" w:rsidRDefault="00BB2A23" w:rsidP="00BB2A23">
      <w:pPr>
        <w:tabs>
          <w:tab w:val="left" w:pos="5865"/>
        </w:tabs>
        <w:rPr>
          <w:rFonts w:hint="eastAsia"/>
        </w:rPr>
      </w:pPr>
      <w:r>
        <w:rPr>
          <w:rFonts w:hint="eastAsia"/>
        </w:rPr>
        <w:t>联系</w:t>
      </w:r>
      <w:r>
        <w:tab/>
      </w:r>
      <w:r>
        <w:rPr>
          <w:rFonts w:hint="eastAsia"/>
        </w:rPr>
        <w:t>联系电话：</w:t>
      </w:r>
    </w:p>
    <w:p w:rsidR="00BB2A23" w:rsidRDefault="00BB2A23" w:rsidP="00BB2A23">
      <w:pPr>
        <w:tabs>
          <w:tab w:val="left" w:pos="5865"/>
        </w:tabs>
        <w:rPr>
          <w:rFonts w:hint="eastAsia"/>
        </w:rPr>
      </w:pPr>
    </w:p>
    <w:p w:rsidR="00BB2A23" w:rsidRPr="00BB2A23" w:rsidRDefault="00BB2A23" w:rsidP="00BB2A23">
      <w:pPr>
        <w:tabs>
          <w:tab w:val="left" w:pos="5865"/>
        </w:tabs>
      </w:pPr>
      <w:r>
        <w:rPr>
          <w:rFonts w:hint="eastAsia"/>
        </w:rPr>
        <w:t>办办联系</w:t>
      </w:r>
    </w:p>
    <w:p w:rsidR="00BB2A23" w:rsidRDefault="00BB2A23" w:rsidP="00BB2A23"/>
    <w:p w:rsidR="00EF7FF7" w:rsidRDefault="00BB2A23" w:rsidP="00BB2A23">
      <w:pPr>
        <w:tabs>
          <w:tab w:val="left" w:pos="5465"/>
        </w:tabs>
        <w:rPr>
          <w:rFonts w:hint="eastAsia"/>
        </w:rPr>
      </w:pPr>
      <w:r>
        <w:lastRenderedPageBreak/>
        <w:tab/>
      </w:r>
    </w:p>
    <w:p w:rsidR="00BB2A23" w:rsidRPr="00BB2A23" w:rsidRDefault="00BB2A23" w:rsidP="00BB2A23">
      <w:pPr>
        <w:tabs>
          <w:tab w:val="left" w:pos="5865"/>
        </w:tabs>
        <w:rPr>
          <w:rFonts w:hint="eastAsia"/>
        </w:rPr>
      </w:pPr>
    </w:p>
    <w:sectPr w:rsidR="00BB2A23" w:rsidRPr="00BB2A23" w:rsidSect="00E641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046" w:rsidRDefault="004B2046" w:rsidP="00BB2A23">
      <w:r>
        <w:separator/>
      </w:r>
    </w:p>
  </w:endnote>
  <w:endnote w:type="continuationSeparator" w:id="1">
    <w:p w:rsidR="004B2046" w:rsidRDefault="004B2046" w:rsidP="00BB2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046" w:rsidRDefault="004B2046" w:rsidP="00BB2A23">
      <w:r>
        <w:separator/>
      </w:r>
    </w:p>
  </w:footnote>
  <w:footnote w:type="continuationSeparator" w:id="1">
    <w:p w:rsidR="004B2046" w:rsidRDefault="004B2046" w:rsidP="00BB2A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FF7"/>
    <w:rsid w:val="000F65BA"/>
    <w:rsid w:val="00164B9E"/>
    <w:rsid w:val="001676C3"/>
    <w:rsid w:val="00325A1F"/>
    <w:rsid w:val="00343DA5"/>
    <w:rsid w:val="003540FA"/>
    <w:rsid w:val="003B6D2E"/>
    <w:rsid w:val="003C1916"/>
    <w:rsid w:val="004549FA"/>
    <w:rsid w:val="004B2046"/>
    <w:rsid w:val="004B34F9"/>
    <w:rsid w:val="004C0FA7"/>
    <w:rsid w:val="004E69C4"/>
    <w:rsid w:val="00510DFF"/>
    <w:rsid w:val="0054049C"/>
    <w:rsid w:val="0059062A"/>
    <w:rsid w:val="005B1E4E"/>
    <w:rsid w:val="005B4742"/>
    <w:rsid w:val="0066750E"/>
    <w:rsid w:val="006712D5"/>
    <w:rsid w:val="0067792E"/>
    <w:rsid w:val="00767A71"/>
    <w:rsid w:val="007727B2"/>
    <w:rsid w:val="008F315C"/>
    <w:rsid w:val="00932FC5"/>
    <w:rsid w:val="009E1D7F"/>
    <w:rsid w:val="00A97C99"/>
    <w:rsid w:val="00BB2A23"/>
    <w:rsid w:val="00C20FBD"/>
    <w:rsid w:val="00CC17AC"/>
    <w:rsid w:val="00CE4525"/>
    <w:rsid w:val="00E64149"/>
    <w:rsid w:val="00EC2017"/>
    <w:rsid w:val="00EF7FF7"/>
    <w:rsid w:val="00F575A7"/>
    <w:rsid w:val="00F84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5" type="connector" idref="#_x0000_s1041"/>
        <o:r id="V:Rule26" type="connector" idref="#_x0000_s1076"/>
        <o:r id="V:Rule27" type="connector" idref="#_x0000_s1057"/>
        <o:r id="V:Rule28" type="connector" idref="#_x0000_s1061"/>
        <o:r id="V:Rule29" type="connector" idref="#_x0000_s1062"/>
        <o:r id="V:Rule30" type="connector" idref="#_x0000_s1077"/>
        <o:r id="V:Rule31" type="connector" idref="#_x0000_s1031"/>
        <o:r id="V:Rule32" type="connector" idref="#_x0000_s1042"/>
        <o:r id="V:Rule33" type="connector" idref="#_x0000_s1060"/>
        <o:r id="V:Rule34" type="connector" idref="#_x0000_s1058"/>
        <o:r id="V:Rule35" type="connector" idref="#_x0000_s1075"/>
        <o:r id="V:Rule36" type="connector" idref="#_x0000_s1066"/>
        <o:r id="V:Rule37" type="connector" idref="#_x0000_s1044"/>
        <o:r id="V:Rule38" type="connector" idref="#_x0000_s1046"/>
        <o:r id="V:Rule39" type="connector" idref="#_x0000_s1045"/>
        <o:r id="V:Rule40" type="connector" idref="#_x0000_s1028"/>
        <o:r id="V:Rule41" type="connector" idref="#_x0000_s1059"/>
        <o:r id="V:Rule42" type="connector" idref="#_x0000_s1064"/>
        <o:r id="V:Rule43" type="connector" idref="#_x0000_s1055"/>
        <o:r id="V:Rule44" type="connector" idref="#_x0000_s1065"/>
        <o:r id="V:Rule45" type="connector" idref="#_x0000_s1056"/>
        <o:r id="V:Rule46" type="connector" idref="#_x0000_s1054"/>
        <o:r id="V:Rule47" type="connector" idref="#_x0000_s1043"/>
        <o:r id="V:Rule48" type="connector" idref="#_x0000_s107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1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049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049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B2A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B2A2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B2A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B2A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23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2020-05-20T03:06:00Z</cp:lastPrinted>
  <dcterms:created xsi:type="dcterms:W3CDTF">2020-05-19T01:34:00Z</dcterms:created>
  <dcterms:modified xsi:type="dcterms:W3CDTF">2020-05-20T03:21:00Z</dcterms:modified>
</cp:coreProperties>
</file>