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lang w:eastAsia="zh-CN"/>
        </w:rPr>
      </w:pPr>
      <w:r>
        <w:rPr>
          <w:rFonts w:hint="eastAsia" w:ascii="黑体" w:hAnsi="黑体" w:eastAsia="黑体" w:cs="黑体"/>
          <w:sz w:val="44"/>
          <w:szCs w:val="44"/>
        </w:rPr>
        <mc:AlternateContent>
          <mc:Choice Requires="wps">
            <w:drawing>
              <wp:anchor distT="0" distB="0" distL="114300" distR="114300" simplePos="0" relativeHeight="251671552" behindDoc="0" locked="0" layoutInCell="1" allowOverlap="1">
                <wp:simplePos x="0" y="0"/>
                <wp:positionH relativeFrom="column">
                  <wp:posOffset>3879215</wp:posOffset>
                </wp:positionH>
                <wp:positionV relativeFrom="paragraph">
                  <wp:posOffset>3841115</wp:posOffset>
                </wp:positionV>
                <wp:extent cx="456565" cy="296545"/>
                <wp:effectExtent l="0" t="0" r="635" b="8255"/>
                <wp:wrapNone/>
                <wp:docPr id="2" name="文本框 2"/>
                <wp:cNvGraphicFramePr/>
                <a:graphic xmlns:a="http://schemas.openxmlformats.org/drawingml/2006/main">
                  <a:graphicData uri="http://schemas.microsoft.com/office/word/2010/wordprocessingShape">
                    <wps:wsp>
                      <wps:cNvSpPr txBox="1"/>
                      <wps:spPr>
                        <a:xfrm>
                          <a:off x="0" y="0"/>
                          <a:ext cx="456565" cy="296545"/>
                        </a:xfrm>
                        <a:prstGeom prst="rect">
                          <a:avLst/>
                        </a:prstGeom>
                        <a:solidFill>
                          <a:srgbClr val="FFFFFF"/>
                        </a:solidFill>
                        <a:ln>
                          <a:noFill/>
                        </a:ln>
                      </wps:spPr>
                      <wps:txbx>
                        <w:txbxContent>
                          <w:p>
                            <w:pPr>
                              <w:rPr>
                                <w:rFonts w:ascii="宋体" w:hAnsi="宋体" w:eastAsia="宋体" w:cs="宋体"/>
                                <w:sz w:val="24"/>
                                <w:szCs w:val="24"/>
                              </w:rPr>
                            </w:pPr>
                          </w:p>
                        </w:txbxContent>
                      </wps:txbx>
                      <wps:bodyPr lIns="92075" tIns="46355" rIns="92075" bIns="46355" upright="1"/>
                    </wps:wsp>
                  </a:graphicData>
                </a:graphic>
              </wp:anchor>
            </w:drawing>
          </mc:Choice>
          <mc:Fallback>
            <w:pict>
              <v:shape id="_x0000_s1026" o:spid="_x0000_s1026" o:spt="202" type="#_x0000_t202" style="position:absolute;left:0pt;margin-left:305.45pt;margin-top:302.45pt;height:23.35pt;width:35.95pt;z-index:251671552;mso-width-relative:page;mso-height-relative:page;" fillcolor="#FFFFFF" filled="t" stroked="f" coordsize="21600,21600" o:gfxdata="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XWhIidYAAAALAQAADwAAAAAAAAABACAAAAAiAAAAZHJzL2Rvd25yZXYueG1sUEsBAhQA&#10;FAAAAAgAh07iQHmoX5a7AQAAXAMAAA4AAAAAAAAAAQAgAAAAJQEAAGRycy9lMm9Eb2MueG1sUEsF&#10;BgAAAAAGAAYAWQEAAFIFAAAAAA==&#10;">
                <v:path/>
                <v:fill on="t" color2="#000000" focussize="0,0"/>
                <v:stroke on="f"/>
                <v:imagedata o:title=""/>
                <o:lock v:ext="edit"/>
                <v:textbox inset="7.25pt,3.65pt,7.25pt,3.65pt">
                  <w:txbxContent>
                    <w:p>
                      <w:pPr>
                        <w:rPr>
                          <w:rFonts w:ascii="宋体" w:hAnsi="宋体" w:eastAsia="宋体" w:cs="宋体"/>
                          <w:sz w:val="24"/>
                          <w:szCs w:val="24"/>
                        </w:rPr>
                      </w:pPr>
                    </w:p>
                  </w:txbxContent>
                </v:textbox>
              </v:shape>
            </w:pict>
          </mc:Fallback>
        </mc:AlternateContent>
      </w:r>
      <w:r>
        <w:rPr>
          <w:rFonts w:hint="eastAsia" w:ascii="黑体" w:hAnsi="黑体" w:eastAsia="黑体" w:cs="黑体"/>
          <w:sz w:val="44"/>
          <w:szCs w:val="44"/>
          <w:lang w:eastAsia="zh-CN"/>
        </w:rPr>
        <w:t>对五保供养服务不符合要求的责令限期改正及终止供养服务协议流程图</w:t>
      </w:r>
    </w:p>
    <w:p>
      <w:pPr>
        <w:jc w:val="left"/>
        <w:rPr>
          <w:rFonts w:hint="eastAsia" w:ascii="黑体" w:hAnsi="黑体" w:eastAsia="黑体" w:cs="黑体"/>
          <w:sz w:val="44"/>
          <w:szCs w:val="44"/>
          <w:lang w:eastAsia="zh-CN"/>
        </w:rPr>
      </w:pPr>
    </w:p>
    <w:p>
      <w:pPr>
        <w:rPr>
          <w:rFonts w:hint="eastAsia" w:ascii="宋体" w:hAnsi="宋体" w:eastAsia="宋体" w:cs="宋体"/>
          <w:b/>
          <w:lang w:eastAsia="zh-CN"/>
        </w:rPr>
      </w:pPr>
      <w:r>
        <w:rPr>
          <w:rFonts w:hint="eastAsia" w:ascii="黑体" w:hAnsi="黑体" w:eastAsia="黑体" w:cs="黑体"/>
          <w:sz w:val="44"/>
          <w:szCs w:val="44"/>
        </w:rPr>
        <mc:AlternateContent>
          <mc:Choice Requires="wps">
            <w:drawing>
              <wp:anchor distT="0" distB="0" distL="114300" distR="114300" simplePos="0" relativeHeight="251667456" behindDoc="0" locked="0" layoutInCell="1" allowOverlap="1">
                <wp:simplePos x="0" y="0"/>
                <wp:positionH relativeFrom="column">
                  <wp:posOffset>1492250</wp:posOffset>
                </wp:positionH>
                <wp:positionV relativeFrom="paragraph">
                  <wp:posOffset>198120</wp:posOffset>
                </wp:positionV>
                <wp:extent cx="2122805" cy="549275"/>
                <wp:effectExtent l="4445" t="4445" r="6350" b="17780"/>
                <wp:wrapNone/>
                <wp:docPr id="1" name="文本框 1"/>
                <wp:cNvGraphicFramePr/>
                <a:graphic xmlns:a="http://schemas.openxmlformats.org/drawingml/2006/main">
                  <a:graphicData uri="http://schemas.microsoft.com/office/word/2010/wordprocessingShape">
                    <wps:wsp>
                      <wps:cNvSpPr txBox="1"/>
                      <wps:spPr>
                        <a:xfrm>
                          <a:off x="0" y="0"/>
                          <a:ext cx="2122805" cy="549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60" w:lineRule="exact"/>
                              <w:jc w:val="center"/>
                              <w:rPr>
                                <w:rFonts w:hint="eastAsia" w:ascii="宋体" w:hAnsi="宋体" w:eastAsia="宋体" w:cs="宋体"/>
                                <w:sz w:val="23"/>
                                <w:szCs w:val="23"/>
                                <w:lang w:eastAsia="zh-CN"/>
                              </w:rPr>
                            </w:pPr>
                          </w:p>
                          <w:p>
                            <w:pPr>
                              <w:spacing w:line="26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发现不符合规定的事实</w:t>
                            </w:r>
                          </w:p>
                        </w:txbxContent>
                      </wps:txbx>
                      <wps:bodyPr upright="1"/>
                    </wps:wsp>
                  </a:graphicData>
                </a:graphic>
              </wp:anchor>
            </w:drawing>
          </mc:Choice>
          <mc:Fallback>
            <w:pict>
              <v:shape id="_x0000_s1026" o:spid="_x0000_s1026" o:spt="202" type="#_x0000_t202" style="position:absolute;left:0pt;margin-left:117.5pt;margin-top:15.6pt;height:43.25pt;width:167.15pt;z-index:251667456;mso-width-relative:page;mso-height-relative:page;" fillcolor="#FFFFFF" filled="t" stroked="t" coordsize="21600,21600" o:gfxdata="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JDfHa2AAAAAoBAAAPAAAAAAAAAAEAIAAAACIAAABkcnMvZG93bnJldi54bWxQSwECFAAUAAAA&#10;CACHTuJAQvobhu4BAADoAwAADgAAAAAAAAABACAAAAAnAQAAZHJzL2Uyb0RvYy54bWxQSwUGAAAA&#10;AAYABgBZAQAAhwUAAAAA&#10;">
                <v:path/>
                <v:fill on="t" color2="#000000" focussize="0,0"/>
                <v:stroke joinstyle="miter"/>
                <v:imagedata o:title=""/>
                <o:lock v:ext="edit" aspectratio="f"/>
                <v:textbox>
                  <w:txbxContent>
                    <w:p>
                      <w:pPr>
                        <w:spacing w:line="260" w:lineRule="exact"/>
                        <w:jc w:val="center"/>
                        <w:rPr>
                          <w:rFonts w:hint="eastAsia" w:ascii="宋体" w:hAnsi="宋体" w:eastAsia="宋体" w:cs="宋体"/>
                          <w:sz w:val="23"/>
                          <w:szCs w:val="23"/>
                          <w:lang w:eastAsia="zh-CN"/>
                        </w:rPr>
                      </w:pPr>
                    </w:p>
                    <w:p>
                      <w:pPr>
                        <w:spacing w:line="26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发现不符合规定的事实</w:t>
                      </w:r>
                    </w:p>
                  </w:txbxContent>
                </v:textbox>
              </v:shape>
            </w:pict>
          </mc:Fallback>
        </mc:AlternateContent>
      </w:r>
    </w:p>
    <w:p>
      <w:pPr>
        <w:tabs>
          <w:tab w:val="left" w:pos="3546"/>
        </w:tabs>
      </w:pPr>
      <w:r>
        <mc:AlternateContent>
          <mc:Choice Requires="wps">
            <w:drawing>
              <wp:anchor distT="0" distB="0" distL="114300" distR="114300" simplePos="0" relativeHeight="251679744" behindDoc="0" locked="0" layoutInCell="1" allowOverlap="1">
                <wp:simplePos x="0" y="0"/>
                <wp:positionH relativeFrom="column">
                  <wp:posOffset>2542540</wp:posOffset>
                </wp:positionH>
                <wp:positionV relativeFrom="paragraph">
                  <wp:posOffset>351790</wp:posOffset>
                </wp:positionV>
                <wp:extent cx="635" cy="618490"/>
                <wp:effectExtent l="37465" t="5080" r="38100" b="5080"/>
                <wp:wrapNone/>
                <wp:docPr id="3" name="直接连接符 3"/>
                <wp:cNvGraphicFramePr/>
                <a:graphic xmlns:a="http://schemas.openxmlformats.org/drawingml/2006/main">
                  <a:graphicData uri="http://schemas.microsoft.com/office/word/2010/wordprocessingShape">
                    <wps:wsp>
                      <wps:cNvSpPr/>
                      <wps:spPr>
                        <a:xfrm>
                          <a:off x="0" y="0"/>
                          <a:ext cx="635" cy="618490"/>
                        </a:xfrm>
                        <a:prstGeom prst="line">
                          <a:avLst/>
                        </a:prstGeom>
                        <a:ln w="9360" cap="sq" cmpd="sng">
                          <a:solidFill>
                            <a:srgbClr val="000000"/>
                          </a:solidFill>
                          <a:prstDash val="solid"/>
                          <a:miter/>
                          <a:headEnd type="none" w="med" len="med"/>
                          <a:tailEnd type="triangle" w="med" len="med"/>
                        </a:ln>
                      </wps:spPr>
                      <wps:bodyPr upright="1"/>
                    </wps:wsp>
                  </a:graphicData>
                </a:graphic>
              </wp:anchor>
            </w:drawing>
          </mc:Choice>
          <mc:Fallback>
            <w:pict>
              <v:line id="_x0000_s1026" o:spid="_x0000_s1026" o:spt="20" style="position:absolute;left:0pt;margin-left:200.2pt;margin-top:27.7pt;height:48.7pt;width:0.05pt;z-index:251679744;mso-width-relative:page;mso-height-relative:page;" filled="f" stroked="t" coordsize="21600,21600" o:gfxdata="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JKMB7X&#10;AAAACgEAAA8AAAAAAAAAAQAgAAAAIgAAAGRycy9kb3ducmV2LnhtbFBLAQIUABQAAAAIAIdO4kAC&#10;2uOe6AEAAKMDAAAOAAAAAAAAAAEAIAAAACYBAABkcnMvZTJvRG9jLnhtbFBLBQYAAAAABgAGAFkB&#10;AACABQAAAAA=&#10;">
                <v:path arrowok="t"/>
                <v:fill on="f" focussize="0,0"/>
                <v:stroke weight="0.737007874015748pt" joinstyle="miter" endcap="square" endarrow="block"/>
                <v:imagedata o:title=""/>
                <o:lock v:ext="edit"/>
              </v:line>
            </w:pict>
          </mc:Fallback>
        </mc:AlternateContent>
      </w:r>
      <w:r>
        <w:rPr>
          <w:rFonts w:hint="eastAsia" w:ascii="宋体" w:hAnsi="宋体" w:eastAsia="宋体" w:cs="宋体"/>
          <w:b/>
          <w:lang w:eastAsia="zh-CN"/>
        </w:rPr>
        <w:tab/>
      </w:r>
    </w:p>
    <w:p>
      <w:pPr>
        <w:rPr>
          <w:rFonts w:hint="eastAsia" w:ascii="宋体" w:hAnsi="宋体" w:eastAsia="宋体" w:cs="宋体"/>
          <w:b/>
        </w:rPr>
      </w:pPr>
    </w:p>
    <w:p>
      <w:pPr>
        <w:rPr>
          <w:rFonts w:hint="eastAsia" w:ascii="宋体" w:hAnsi="宋体" w:eastAsia="宋体" w:cs="宋体"/>
          <w:b/>
        </w:rPr>
      </w:pPr>
      <w:r>
        <w:rPr>
          <w:rFonts w:hint="eastAsia" w:ascii="黑体" w:hAnsi="黑体" w:eastAsia="黑体" w:cs="黑体"/>
          <w:sz w:val="44"/>
          <w:szCs w:val="44"/>
        </w:rPr>
        <mc:AlternateContent>
          <mc:Choice Requires="wps">
            <w:drawing>
              <wp:anchor distT="0" distB="0" distL="114300" distR="114300" simplePos="0" relativeHeight="251665408" behindDoc="0" locked="0" layoutInCell="1" allowOverlap="1">
                <wp:simplePos x="0" y="0"/>
                <wp:positionH relativeFrom="column">
                  <wp:posOffset>1485265</wp:posOffset>
                </wp:positionH>
                <wp:positionV relativeFrom="paragraph">
                  <wp:posOffset>202565</wp:posOffset>
                </wp:positionV>
                <wp:extent cx="2145030" cy="640080"/>
                <wp:effectExtent l="4445" t="5080" r="22225" b="21590"/>
                <wp:wrapNone/>
                <wp:docPr id="4" name="文本框 4"/>
                <wp:cNvGraphicFramePr/>
                <a:graphic xmlns:a="http://schemas.openxmlformats.org/drawingml/2006/main">
                  <a:graphicData uri="http://schemas.microsoft.com/office/word/2010/wordprocessingShape">
                    <wps:wsp>
                      <wps:cNvSpPr txBox="1"/>
                      <wps:spPr>
                        <a:xfrm>
                          <a:off x="0" y="0"/>
                          <a:ext cx="2145030" cy="6400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60" w:lineRule="exact"/>
                              <w:jc w:val="center"/>
                              <w:rPr>
                                <w:rFonts w:hint="eastAsia" w:ascii="宋体" w:hAnsi="宋体" w:eastAsia="宋体" w:cs="宋体"/>
                                <w:sz w:val="23"/>
                                <w:szCs w:val="23"/>
                                <w:lang w:eastAsia="zh-CN"/>
                              </w:rPr>
                            </w:pPr>
                          </w:p>
                          <w:p>
                            <w:pPr>
                              <w:spacing w:line="260" w:lineRule="exact"/>
                              <w:jc w:val="center"/>
                              <w:rPr>
                                <w:rFonts w:ascii="宋体" w:hAnsi="宋体" w:eastAsia="宋体" w:cs="宋体"/>
                                <w:sz w:val="24"/>
                                <w:szCs w:val="24"/>
                              </w:rPr>
                            </w:pPr>
                            <w:r>
                              <w:rPr>
                                <w:rFonts w:hint="eastAsia" w:ascii="宋体" w:hAnsi="宋体" w:eastAsia="宋体" w:cs="宋体"/>
                                <w:sz w:val="23"/>
                                <w:szCs w:val="23"/>
                                <w:lang w:eastAsia="zh-CN"/>
                              </w:rPr>
                              <w:t>乡镇（街道、中心）组织人员进行实地调查</w:t>
                            </w:r>
                          </w:p>
                          <w:p>
                            <w:pPr>
                              <w:rPr>
                                <w:rFonts w:ascii="宋体" w:hAnsi="宋体" w:eastAsia="宋体" w:cs="宋体"/>
                                <w:sz w:val="24"/>
                                <w:szCs w:val="24"/>
                              </w:rPr>
                            </w:pPr>
                          </w:p>
                        </w:txbxContent>
                      </wps:txbx>
                      <wps:bodyPr upright="1"/>
                    </wps:wsp>
                  </a:graphicData>
                </a:graphic>
              </wp:anchor>
            </w:drawing>
          </mc:Choice>
          <mc:Fallback>
            <w:pict>
              <v:shape id="_x0000_s1026" o:spid="_x0000_s1026" o:spt="202" type="#_x0000_t202" style="position:absolute;left:0pt;margin-left:116.95pt;margin-top:15.95pt;height:50.4pt;width:168.9pt;z-index:251665408;mso-width-relative:page;mso-height-relative:page;" fillcolor="#FFFFFF" filled="t" stroked="t" coordsize="21600,21600" o:gfxdata="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67qnY9cAAAAKAQAADwAAAAAAAAABACAAAAAiAAAAZHJzL2Rvd25yZXYueG1sUEsBAhQA&#10;FAAAAAgAh07iQOTfrz7zAQAA6AMAAA4AAAAAAAAAAQAgAAAAJgEAAGRycy9lMm9Eb2MueG1sUEsF&#10;BgAAAAAGAAYAWQEAAIsFAAAAAA==&#10;">
                <v:path/>
                <v:fill on="t" color2="#000000" focussize="0,0"/>
                <v:stroke joinstyle="miter"/>
                <v:imagedata o:title=""/>
                <o:lock v:ext="edit" aspectratio="f"/>
                <v:textbox>
                  <w:txbxContent>
                    <w:p>
                      <w:pPr>
                        <w:spacing w:line="260" w:lineRule="exact"/>
                        <w:jc w:val="center"/>
                        <w:rPr>
                          <w:rFonts w:hint="eastAsia" w:ascii="宋体" w:hAnsi="宋体" w:eastAsia="宋体" w:cs="宋体"/>
                          <w:sz w:val="23"/>
                          <w:szCs w:val="23"/>
                          <w:lang w:eastAsia="zh-CN"/>
                        </w:rPr>
                      </w:pPr>
                    </w:p>
                    <w:p>
                      <w:pPr>
                        <w:spacing w:line="260" w:lineRule="exact"/>
                        <w:jc w:val="center"/>
                        <w:rPr>
                          <w:rFonts w:ascii="宋体" w:hAnsi="宋体" w:eastAsia="宋体" w:cs="宋体"/>
                          <w:sz w:val="24"/>
                          <w:szCs w:val="24"/>
                        </w:rPr>
                      </w:pPr>
                      <w:r>
                        <w:rPr>
                          <w:rFonts w:hint="eastAsia" w:ascii="宋体" w:hAnsi="宋体" w:eastAsia="宋体" w:cs="宋体"/>
                          <w:sz w:val="23"/>
                          <w:szCs w:val="23"/>
                          <w:lang w:eastAsia="zh-CN"/>
                        </w:rPr>
                        <w:t>乡镇（街道、中心）组织人员进行实地调查</w:t>
                      </w:r>
                    </w:p>
                    <w:p>
                      <w:pPr>
                        <w:rPr>
                          <w:rFonts w:ascii="宋体" w:hAnsi="宋体" w:eastAsia="宋体" w:cs="宋体"/>
                          <w:sz w:val="24"/>
                          <w:szCs w:val="24"/>
                        </w:rPr>
                      </w:pPr>
                    </w:p>
                  </w:txbxContent>
                </v:textbox>
              </v:shape>
            </w:pict>
          </mc:Fallback>
        </mc:AlternateContent>
      </w:r>
    </w:p>
    <w:p>
      <w:pPr>
        <w:tabs>
          <w:tab w:val="left" w:pos="3100"/>
        </w:tabs>
      </w:pPr>
      <w:r>
        <w:rPr>
          <w:rFonts w:hint="eastAsia" w:ascii="宋体" w:hAnsi="宋体" w:eastAsia="宋体" w:cs="宋体"/>
          <w:b/>
        </w:rPr>
        <w:tab/>
      </w:r>
    </w:p>
    <w:p>
      <w:pPr>
        <w:rPr>
          <w:rFonts w:hint="eastAsia" w:ascii="宋体" w:hAnsi="宋体" w:eastAsia="宋体" w:cs="宋体"/>
          <w:b/>
        </w:rPr>
      </w:pPr>
      <w:r>
        <mc:AlternateContent>
          <mc:Choice Requires="wps">
            <w:drawing>
              <wp:anchor distT="0" distB="0" distL="114300" distR="114300" simplePos="0" relativeHeight="251678720" behindDoc="0" locked="0" layoutInCell="1" allowOverlap="1">
                <wp:simplePos x="0" y="0"/>
                <wp:positionH relativeFrom="column">
                  <wp:posOffset>2514600</wp:posOffset>
                </wp:positionH>
                <wp:positionV relativeFrom="paragraph">
                  <wp:posOffset>68580</wp:posOffset>
                </wp:positionV>
                <wp:extent cx="635" cy="618490"/>
                <wp:effectExtent l="37465" t="5080" r="38100" b="5080"/>
                <wp:wrapNone/>
                <wp:docPr id="5" name="直接连接符 5"/>
                <wp:cNvGraphicFramePr/>
                <a:graphic xmlns:a="http://schemas.openxmlformats.org/drawingml/2006/main">
                  <a:graphicData uri="http://schemas.microsoft.com/office/word/2010/wordprocessingShape">
                    <wps:wsp>
                      <wps:cNvSpPr/>
                      <wps:spPr>
                        <a:xfrm>
                          <a:off x="0" y="0"/>
                          <a:ext cx="635" cy="618490"/>
                        </a:xfrm>
                        <a:prstGeom prst="line">
                          <a:avLst/>
                        </a:prstGeom>
                        <a:ln w="9360" cap="sq" cmpd="sng">
                          <a:solidFill>
                            <a:srgbClr val="000000"/>
                          </a:solidFill>
                          <a:prstDash val="solid"/>
                          <a:miter/>
                          <a:headEnd type="none" w="med" len="med"/>
                          <a:tailEnd type="triangle" w="med" len="med"/>
                        </a:ln>
                      </wps:spPr>
                      <wps:bodyPr upright="1"/>
                    </wps:wsp>
                  </a:graphicData>
                </a:graphic>
              </wp:anchor>
            </w:drawing>
          </mc:Choice>
          <mc:Fallback>
            <w:pict>
              <v:line id="_x0000_s1026" o:spid="_x0000_s1026" o:spt="20" style="position:absolute;left:0pt;margin-left:198pt;margin-top:5.4pt;height:48.7pt;width:0.05pt;z-index:251678720;mso-width-relative:page;mso-height-relative:page;" filled="f" stroked="t" coordsize="21600,21600" o:gfxdata="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DI1ZvVAAAA&#10;CgEAAA8AAAAAAAAAAQAgAAAAIgAAAGRycy9kb3ducmV2LnhtbFBLAQIUABQAAAAIAIdO4kALHuzK&#10;5wEAAKMDAAAOAAAAAAAAAAEAIAAAACQBAABkcnMvZTJvRG9jLnhtbFBLBQYAAAAABgAGAFkBAAB9&#10;BQAAAAA=&#10;">
                <v:path arrowok="t"/>
                <v:fill on="f" focussize="0,0"/>
                <v:stroke weight="0.737007874015748pt" joinstyle="miter" endcap="square" endarrow="block"/>
                <v:imagedata o:title=""/>
                <o:lock v:ext="edit"/>
              </v:line>
            </w:pict>
          </mc:Fallback>
        </mc:AlternateContent>
      </w:r>
    </w:p>
    <w:p>
      <w:pPr>
        <w:rPr>
          <w:rFonts w:hint="eastAsia" w:ascii="宋体" w:hAnsi="宋体" w:eastAsia="宋体" w:cs="宋体"/>
          <w:b/>
          <w:sz w:val="30"/>
          <w:szCs w:val="30"/>
        </w:rPr>
      </w:pPr>
      <w:r>
        <w:rPr>
          <w:rFonts w:hint="eastAsia" w:ascii="黑体" w:hAnsi="黑体" w:eastAsia="黑体" w:cs="黑体"/>
          <w:sz w:val="44"/>
          <w:szCs w:val="44"/>
        </w:rPr>
        <mc:AlternateContent>
          <mc:Choice Requires="wps">
            <w:drawing>
              <wp:anchor distT="0" distB="0" distL="114300" distR="114300" simplePos="0" relativeHeight="251666432" behindDoc="0" locked="0" layoutInCell="1" allowOverlap="1">
                <wp:simplePos x="0" y="0"/>
                <wp:positionH relativeFrom="column">
                  <wp:posOffset>1548130</wp:posOffset>
                </wp:positionH>
                <wp:positionV relativeFrom="paragraph">
                  <wp:posOffset>313055</wp:posOffset>
                </wp:positionV>
                <wp:extent cx="1943100" cy="556260"/>
                <wp:effectExtent l="17145" t="5080" r="20955" b="10160"/>
                <wp:wrapNone/>
                <wp:docPr id="6" name="流程图: 决策 6"/>
                <wp:cNvGraphicFramePr/>
                <a:graphic xmlns:a="http://schemas.openxmlformats.org/drawingml/2006/main">
                  <a:graphicData uri="http://schemas.microsoft.com/office/word/2010/wordprocessingShape">
                    <wps:wsp>
                      <wps:cNvSpPr/>
                      <wps:spPr>
                        <a:xfrm>
                          <a:off x="0" y="0"/>
                          <a:ext cx="1943100" cy="556260"/>
                        </a:xfrm>
                        <a:prstGeom prst="flowChartDecision">
                          <a:avLst/>
                        </a:prstGeom>
                        <a:solidFill>
                          <a:srgbClr val="FFFFFF"/>
                        </a:solidFill>
                        <a:ln w="9360" cap="sq" cmpd="sng">
                          <a:solidFill>
                            <a:srgbClr val="000000"/>
                          </a:solidFill>
                          <a:prstDash val="solid"/>
                          <a:miter/>
                          <a:headEnd type="none" w="med" len="med"/>
                          <a:tailEnd type="none" w="med" len="med"/>
                        </a:ln>
                      </wps:spPr>
                      <wps:txbx>
                        <w:txbxContent>
                          <w:p>
                            <w:pPr>
                              <w:overflowPunct w:val="0"/>
                              <w:bidi w:val="0"/>
                              <w:spacing w:line="260" w:lineRule="exact"/>
                              <w:ind w:left="0" w:right="0" w:firstLine="230"/>
                              <w:jc w:val="both"/>
                              <w:rPr>
                                <w:rFonts w:ascii="宋体" w:hAnsi="宋体" w:eastAsia="宋体" w:cs="宋体"/>
                                <w:color w:val="auto"/>
                                <w:kern w:val="2"/>
                                <w:sz w:val="23"/>
                                <w:szCs w:val="23"/>
                                <w:lang w:val="en-US" w:eastAsia="zh-CN" w:bidi="ar-SA"/>
                              </w:rPr>
                            </w:pPr>
                            <w:r>
                              <w:rPr>
                                <w:rFonts w:ascii="宋体" w:hAnsi="宋体" w:eastAsia="宋体" w:cs="宋体"/>
                                <w:color w:val="auto"/>
                                <w:kern w:val="2"/>
                                <w:sz w:val="23"/>
                                <w:szCs w:val="23"/>
                                <w:lang w:val="en-US" w:eastAsia="zh-CN" w:bidi="ar-SA"/>
                              </w:rPr>
                              <w:t>是否属实</w:t>
                            </w:r>
                          </w:p>
                        </w:txbxContent>
                      </wps:txbx>
                      <wps:bodyPr upright="0"/>
                    </wps:wsp>
                  </a:graphicData>
                </a:graphic>
              </wp:anchor>
            </w:drawing>
          </mc:Choice>
          <mc:Fallback>
            <w:pict>
              <v:shape id="_x0000_s1026" o:spid="_x0000_s1026" o:spt="110" type="#_x0000_t110" style="position:absolute;left:0pt;margin-left:121.9pt;margin-top:24.65pt;height:43.8pt;width:153pt;z-index:251666432;mso-width-relative:page;mso-height-relative:page;" fillcolor="#FFFFFF" filled="t" stroked="t" coordsize="21600,21600" o:gfxdata="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nA8bU2AAAAAoBAAAPAAAAAAAAAAEAIAAAACIAAABkcnMv&#10;ZG93bnJldi54bWxQSwECFAAUAAAACACHTuJAHA2x/QMCAADxAwAADgAAAAAAAAABACAAAAAnAQAA&#10;ZHJzL2Uyb0RvYy54bWxQSwUGAAAAAAYABgBZAQAAnAUAAAAA&#10;">
                <v:path/>
                <v:fill on="t" focussize="0,0"/>
                <v:stroke weight="0.737007874015748pt" joinstyle="miter" endcap="square"/>
                <v:imagedata o:title=""/>
                <o:lock v:ext="edit"/>
                <v:textbox style="mso-rotate-with-shape:t;">
                  <w:txbxContent>
                    <w:p>
                      <w:pPr>
                        <w:overflowPunct w:val="0"/>
                        <w:bidi w:val="0"/>
                        <w:spacing w:line="260" w:lineRule="exact"/>
                        <w:ind w:left="0" w:right="0" w:firstLine="230"/>
                        <w:jc w:val="both"/>
                        <w:rPr>
                          <w:rFonts w:ascii="宋体" w:hAnsi="宋体" w:eastAsia="宋体" w:cs="宋体"/>
                          <w:color w:val="auto"/>
                          <w:kern w:val="2"/>
                          <w:sz w:val="23"/>
                          <w:szCs w:val="23"/>
                          <w:lang w:val="en-US" w:eastAsia="zh-CN" w:bidi="ar-SA"/>
                        </w:rPr>
                      </w:pPr>
                      <w:r>
                        <w:rPr>
                          <w:rFonts w:ascii="宋体" w:hAnsi="宋体" w:eastAsia="宋体" w:cs="宋体"/>
                          <w:color w:val="auto"/>
                          <w:kern w:val="2"/>
                          <w:sz w:val="23"/>
                          <w:szCs w:val="23"/>
                          <w:lang w:val="en-US" w:eastAsia="zh-CN" w:bidi="ar-SA"/>
                        </w:rPr>
                        <w:t>是否属实</w:t>
                      </w:r>
                    </w:p>
                  </w:txbxContent>
                </v:textbox>
              </v:shape>
            </w:pict>
          </mc:Fallback>
        </mc:AlternateContent>
      </w:r>
    </w:p>
    <w:p>
      <w:pPr>
        <w:rPr>
          <w:rFonts w:hint="eastAsia" w:ascii="宋体" w:hAnsi="宋体" w:eastAsia="宋体" w:cs="宋体"/>
          <w:b/>
        </w:rPr>
      </w:pPr>
    </w:p>
    <w:p>
      <w:pPr>
        <w:rPr>
          <w:rFonts w:hint="eastAsia" w:ascii="宋体" w:hAnsi="宋体" w:eastAsia="宋体" w:cs="宋体"/>
          <w:b/>
        </w:rPr>
      </w:pPr>
      <w:r>
        <mc:AlternateContent>
          <mc:Choice Requires="wps">
            <w:drawing>
              <wp:anchor distT="0" distB="0" distL="114300" distR="114300" simplePos="0" relativeHeight="251677696" behindDoc="0" locked="0" layoutInCell="1" allowOverlap="1">
                <wp:simplePos x="0" y="0"/>
                <wp:positionH relativeFrom="column">
                  <wp:posOffset>2532380</wp:posOffset>
                </wp:positionH>
                <wp:positionV relativeFrom="paragraph">
                  <wp:posOffset>86995</wp:posOffset>
                </wp:positionV>
                <wp:extent cx="635" cy="618490"/>
                <wp:effectExtent l="37465" t="5080" r="38100" b="5080"/>
                <wp:wrapNone/>
                <wp:docPr id="7" name="直接连接符 7"/>
                <wp:cNvGraphicFramePr/>
                <a:graphic xmlns:a="http://schemas.openxmlformats.org/drawingml/2006/main">
                  <a:graphicData uri="http://schemas.microsoft.com/office/word/2010/wordprocessingShape">
                    <wps:wsp>
                      <wps:cNvSpPr/>
                      <wps:spPr>
                        <a:xfrm>
                          <a:off x="0" y="0"/>
                          <a:ext cx="635" cy="618490"/>
                        </a:xfrm>
                        <a:prstGeom prst="line">
                          <a:avLst/>
                        </a:prstGeom>
                        <a:ln w="9360" cap="sq" cmpd="sng">
                          <a:solidFill>
                            <a:srgbClr val="000000"/>
                          </a:solidFill>
                          <a:prstDash val="solid"/>
                          <a:miter/>
                          <a:headEnd type="none" w="med" len="med"/>
                          <a:tailEnd type="triangle" w="med" len="med"/>
                        </a:ln>
                      </wps:spPr>
                      <wps:bodyPr upright="1"/>
                    </wps:wsp>
                  </a:graphicData>
                </a:graphic>
              </wp:anchor>
            </w:drawing>
          </mc:Choice>
          <mc:Fallback>
            <w:pict>
              <v:line id="_x0000_s1026" o:spid="_x0000_s1026" o:spt="20" style="position:absolute;left:0pt;margin-left:199.4pt;margin-top:6.85pt;height:48.7pt;width:0.05pt;z-index:251677696;mso-width-relative:page;mso-height-relative:page;" filled="f" stroked="t" coordsize="21600,21600" o:gfxdata="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8McHR9YA&#10;AAAKAQAADwAAAAAAAAABACAAAAAiAAAAZHJzL2Rvd25yZXYueG1sUEsBAhQAFAAAAAgAh07iQAyi&#10;FvnoAQAAowMAAA4AAAAAAAAAAQAgAAAAJQEAAGRycy9lMm9Eb2MueG1sUEsFBgAAAAAGAAYAWQEA&#10;AH8FAAAAAA==&#10;">
                <v:path arrowok="t"/>
                <v:fill on="f" focussize="0,0"/>
                <v:stroke weight="0.737007874015748pt" joinstyle="miter" endcap="square" endarrow="block"/>
                <v:imagedata o:title=""/>
                <o:lock v:ext="edit"/>
              </v:line>
            </w:pict>
          </mc:Fallback>
        </mc:AlternateContent>
      </w:r>
      <w:r>
        <w:rPr>
          <w:rFonts w:hint="eastAsia" w:ascii="黑体" w:hAnsi="黑体" w:eastAsia="黑体" w:cs="黑体"/>
          <w:sz w:val="44"/>
          <w:szCs w:val="44"/>
        </w:rPr>
        <mc:AlternateContent>
          <mc:Choice Requires="wps">
            <w:drawing>
              <wp:anchor distT="0" distB="0" distL="114300" distR="114300" simplePos="0" relativeHeight="251664384" behindDoc="0" locked="0" layoutInCell="1" allowOverlap="1">
                <wp:simplePos x="0" y="0"/>
                <wp:positionH relativeFrom="column">
                  <wp:posOffset>2641600</wp:posOffset>
                </wp:positionH>
                <wp:positionV relativeFrom="paragraph">
                  <wp:posOffset>259080</wp:posOffset>
                </wp:positionV>
                <wp:extent cx="456565" cy="296545"/>
                <wp:effectExtent l="0" t="0" r="635" b="8255"/>
                <wp:wrapNone/>
                <wp:docPr id="8" name="文本框 8"/>
                <wp:cNvGraphicFramePr/>
                <a:graphic xmlns:a="http://schemas.openxmlformats.org/drawingml/2006/main">
                  <a:graphicData uri="http://schemas.microsoft.com/office/word/2010/wordprocessingShape">
                    <wps:wsp>
                      <wps:cNvSpPr txBox="1"/>
                      <wps:spPr>
                        <a:xfrm>
                          <a:off x="0" y="0"/>
                          <a:ext cx="456565" cy="296545"/>
                        </a:xfrm>
                        <a:prstGeom prst="rect">
                          <a:avLst/>
                        </a:prstGeom>
                        <a:solidFill>
                          <a:srgbClr val="FFFFFF"/>
                        </a:solidFill>
                        <a:ln>
                          <a:noFill/>
                        </a:ln>
                      </wps:spPr>
                      <wps:txbx>
                        <w:txbxContent>
                          <w:p>
                            <w:r>
                              <w:rPr>
                                <w:rFonts w:hint="eastAsia" w:ascii="宋体" w:hAnsi="宋体" w:eastAsia="宋体" w:cs="宋体"/>
                                <w:sz w:val="24"/>
                                <w:szCs w:val="24"/>
                              </w:rPr>
                              <w:t>是</w:t>
                            </w:r>
                          </w:p>
                        </w:txbxContent>
                      </wps:txbx>
                      <wps:bodyPr lIns="92075" tIns="46355" rIns="92075" bIns="46355" upright="1"/>
                    </wps:wsp>
                  </a:graphicData>
                </a:graphic>
              </wp:anchor>
            </w:drawing>
          </mc:Choice>
          <mc:Fallback>
            <w:pict>
              <v:shape id="_x0000_s1026" o:spid="_x0000_s1026" o:spt="202" type="#_x0000_t202" style="position:absolute;left:0pt;margin-left:208pt;margin-top:20.4pt;height:23.35pt;width:35.95pt;z-index:251664384;mso-width-relative:page;mso-height-relative:page;" fillcolor="#FFFFFF" filled="t" stroked="f" coordsize="21600,21600" o:gfxdata="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WjeIYdYAAAAJAQAADwAAAAAAAAABACAAAAAiAAAAZHJzL2Rvd25yZXYueG1sUEsBAhQA&#10;FAAAAAgAh07iQOOIi/m7AQAAXAMAAA4AAAAAAAAAAQAgAAAAJQEAAGRycy9lMm9Eb2MueG1sUEsF&#10;BgAAAAAGAAYAWQEAAFIFAAAAAA==&#10;">
                <v:path/>
                <v:fill on="t" color2="#000000" focussize="0,0"/>
                <v:stroke on="f"/>
                <v:imagedata o:title=""/>
                <o:lock v:ext="edit"/>
                <v:textbox inset="7.25pt,3.65pt,7.25pt,3.65pt">
                  <w:txbxContent>
                    <w:p>
                      <w:r>
                        <w:rPr>
                          <w:rFonts w:hint="eastAsia" w:ascii="宋体" w:hAnsi="宋体" w:eastAsia="宋体" w:cs="宋体"/>
                          <w:sz w:val="24"/>
                          <w:szCs w:val="24"/>
                        </w:rPr>
                        <w:t>是</w:t>
                      </w:r>
                    </w:p>
                  </w:txbxContent>
                </v:textbox>
              </v:shape>
            </w:pict>
          </mc:Fallback>
        </mc:AlternateContent>
      </w:r>
    </w:p>
    <w:p>
      <w:pPr>
        <w:rPr>
          <w:rFonts w:hint="eastAsia" w:ascii="宋体" w:hAnsi="宋体" w:eastAsia="宋体" w:cs="宋体"/>
          <w:b/>
        </w:rPr>
      </w:pPr>
      <w:r>
        <mc:AlternateContent>
          <mc:Choice Requires="wps">
            <w:drawing>
              <wp:anchor distT="0" distB="0" distL="114300" distR="114300" simplePos="0" relativeHeight="251670528" behindDoc="0" locked="0" layoutInCell="1" allowOverlap="1">
                <wp:simplePos x="0" y="0"/>
                <wp:positionH relativeFrom="column">
                  <wp:posOffset>1532255</wp:posOffset>
                </wp:positionH>
                <wp:positionV relativeFrom="paragraph">
                  <wp:posOffset>352425</wp:posOffset>
                </wp:positionV>
                <wp:extent cx="2058035" cy="757555"/>
                <wp:effectExtent l="4445" t="4445" r="13970" b="19050"/>
                <wp:wrapNone/>
                <wp:docPr id="9" name="文本框 9"/>
                <wp:cNvGraphicFramePr/>
                <a:graphic xmlns:a="http://schemas.openxmlformats.org/drawingml/2006/main">
                  <a:graphicData uri="http://schemas.microsoft.com/office/word/2010/wordprocessingShape">
                    <wps:wsp>
                      <wps:cNvSpPr txBox="1"/>
                      <wps:spPr>
                        <a:xfrm>
                          <a:off x="0" y="0"/>
                          <a:ext cx="2058035" cy="7575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60" w:lineRule="exact"/>
                              <w:rPr>
                                <w:rFonts w:hint="eastAsia" w:ascii="宋体" w:hAnsi="宋体" w:eastAsia="宋体" w:cs="宋体"/>
                                <w:sz w:val="24"/>
                                <w:szCs w:val="24"/>
                                <w:lang w:eastAsia="zh-CN"/>
                              </w:rPr>
                            </w:pPr>
                          </w:p>
                          <w:p>
                            <w:pPr>
                              <w:spacing w:line="260" w:lineRule="exact"/>
                              <w:rPr>
                                <w:rFonts w:hint="eastAsia" w:ascii="宋体" w:hAnsi="宋体" w:eastAsia="宋体" w:cs="宋体"/>
                                <w:sz w:val="24"/>
                                <w:szCs w:val="24"/>
                                <w:lang w:eastAsia="zh-CN"/>
                              </w:rPr>
                            </w:pPr>
                            <w:r>
                              <w:rPr>
                                <w:rFonts w:hint="eastAsia" w:ascii="宋体" w:hAnsi="宋体" w:eastAsia="宋体" w:cs="宋体"/>
                                <w:sz w:val="24"/>
                                <w:szCs w:val="24"/>
                                <w:lang w:eastAsia="zh-CN"/>
                              </w:rPr>
                              <w:t>责令限期改正。逾期不改正的，终止供养服务，撤销五保资格</w:t>
                            </w:r>
                          </w:p>
                        </w:txbxContent>
                      </wps:txbx>
                      <wps:bodyPr upright="1"/>
                    </wps:wsp>
                  </a:graphicData>
                </a:graphic>
              </wp:anchor>
            </w:drawing>
          </mc:Choice>
          <mc:Fallback>
            <w:pict>
              <v:shape id="_x0000_s1026" o:spid="_x0000_s1026" o:spt="202" type="#_x0000_t202" style="position:absolute;left:0pt;margin-left:120.65pt;margin-top:27.75pt;height:59.65pt;width:162.05pt;z-index:251670528;mso-width-relative:page;mso-height-relative:page;" fillcolor="#FFFFFF" filled="t" stroked="t" coordsize="21600,21600" o:gfxdata="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KoMBvDYAAAACgEAAA8AAAAAAAAAAQAgAAAAIgAAAGRycy9kb3ducmV2LnhtbFBLAQIUABQA&#10;AAAIAIdO4kC7uj+68AEAAOgDAAAOAAAAAAAAAAEAIAAAACcBAABkcnMvZTJvRG9jLnhtbFBLBQYA&#10;AAAABgAGAFkBAACJBQAAAAA=&#10;">
                <v:path/>
                <v:fill on="t" color2="#000000" focussize="0,0"/>
                <v:stroke joinstyle="miter"/>
                <v:imagedata o:title=""/>
                <o:lock v:ext="edit" aspectratio="f"/>
                <v:textbox>
                  <w:txbxContent>
                    <w:p>
                      <w:pPr>
                        <w:spacing w:line="260" w:lineRule="exact"/>
                        <w:rPr>
                          <w:rFonts w:hint="eastAsia" w:ascii="宋体" w:hAnsi="宋体" w:eastAsia="宋体" w:cs="宋体"/>
                          <w:sz w:val="24"/>
                          <w:szCs w:val="24"/>
                          <w:lang w:eastAsia="zh-CN"/>
                        </w:rPr>
                      </w:pPr>
                    </w:p>
                    <w:p>
                      <w:pPr>
                        <w:spacing w:line="260" w:lineRule="exact"/>
                        <w:rPr>
                          <w:rFonts w:hint="eastAsia" w:ascii="宋体" w:hAnsi="宋体" w:eastAsia="宋体" w:cs="宋体"/>
                          <w:sz w:val="24"/>
                          <w:szCs w:val="24"/>
                          <w:lang w:eastAsia="zh-CN"/>
                        </w:rPr>
                      </w:pPr>
                      <w:r>
                        <w:rPr>
                          <w:rFonts w:hint="eastAsia" w:ascii="宋体" w:hAnsi="宋体" w:eastAsia="宋体" w:cs="宋体"/>
                          <w:sz w:val="24"/>
                          <w:szCs w:val="24"/>
                          <w:lang w:eastAsia="zh-CN"/>
                        </w:rPr>
                        <w:t>责令限期改正。逾期不改正的，终止供养服务，撤销五保资格</w:t>
                      </w:r>
                    </w:p>
                  </w:txbxContent>
                </v:textbox>
              </v:shape>
            </w:pict>
          </mc:Fallback>
        </mc:AlternateContent>
      </w:r>
    </w:p>
    <w:p>
      <w:pPr>
        <w:ind w:left="0" w:right="0" w:firstLine="440"/>
        <w:rPr>
          <w:rFonts w:hint="eastAsia" w:ascii="宋体" w:hAnsi="宋体" w:eastAsia="宋体" w:cs="宋体"/>
          <w:b/>
          <w:sz w:val="22"/>
          <w:szCs w:val="22"/>
        </w:rPr>
      </w:pPr>
    </w:p>
    <w:p>
      <w:pPr>
        <w:ind w:left="0" w:right="0" w:firstLine="440"/>
        <w:rPr>
          <w:rFonts w:hint="eastAsia"/>
          <w:sz w:val="22"/>
          <w:szCs w:val="22"/>
        </w:rPr>
      </w:pPr>
    </w:p>
    <w:p>
      <w:pPr>
        <w:ind w:left="0" w:right="0" w:firstLine="440"/>
        <w:rPr>
          <w:sz w:val="22"/>
          <w:szCs w:val="22"/>
        </w:rPr>
      </w:pPr>
    </w:p>
    <w:p>
      <w:pPr>
        <w:rPr>
          <w:sz w:val="22"/>
          <w:szCs w:val="22"/>
        </w:rPr>
      </w:pPr>
      <w:r>
        <mc:AlternateContent>
          <mc:Choice Requires="wps">
            <w:drawing>
              <wp:anchor distT="0" distB="0" distL="114300" distR="114300" simplePos="0" relativeHeight="251668480" behindDoc="0" locked="0" layoutInCell="1" allowOverlap="1">
                <wp:simplePos x="0" y="0"/>
                <wp:positionH relativeFrom="column">
                  <wp:posOffset>2513330</wp:posOffset>
                </wp:positionH>
                <wp:positionV relativeFrom="paragraph">
                  <wp:posOffset>150495</wp:posOffset>
                </wp:positionV>
                <wp:extent cx="635" cy="618490"/>
                <wp:effectExtent l="37465" t="5080" r="38100" b="5080"/>
                <wp:wrapNone/>
                <wp:docPr id="10" name="直接连接符 10"/>
                <wp:cNvGraphicFramePr/>
                <a:graphic xmlns:a="http://schemas.openxmlformats.org/drawingml/2006/main">
                  <a:graphicData uri="http://schemas.microsoft.com/office/word/2010/wordprocessingShape">
                    <wps:wsp>
                      <wps:cNvSpPr/>
                      <wps:spPr>
                        <a:xfrm>
                          <a:off x="0" y="0"/>
                          <a:ext cx="635" cy="618490"/>
                        </a:xfrm>
                        <a:prstGeom prst="line">
                          <a:avLst/>
                        </a:prstGeom>
                        <a:ln w="9360" cap="sq" cmpd="sng">
                          <a:solidFill>
                            <a:srgbClr val="000000"/>
                          </a:solidFill>
                          <a:prstDash val="solid"/>
                          <a:miter/>
                          <a:headEnd type="none" w="med" len="med"/>
                          <a:tailEnd type="triangle" w="med" len="med"/>
                        </a:ln>
                      </wps:spPr>
                      <wps:bodyPr upright="1"/>
                    </wps:wsp>
                  </a:graphicData>
                </a:graphic>
              </wp:anchor>
            </w:drawing>
          </mc:Choice>
          <mc:Fallback>
            <w:pict>
              <v:line id="_x0000_s1026" o:spid="_x0000_s1026" o:spt="20" style="position:absolute;left:0pt;margin-left:197.9pt;margin-top:11.85pt;height:48.7pt;width:0.05pt;z-index:251668480;mso-width-relative:page;mso-height-relative:page;" filled="f" stroked="t" coordsize="21600,21600" o:gfxdata="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7BAdm&#10;2AAAAAoBAAAPAAAAAAAAAAEAIAAAACIAAABkcnMvZG93bnJldi54bWxQSwECFAAUAAAACACHTuJA&#10;N6LpIugBAAClAwAADgAAAAAAAAABACAAAAAnAQAAZHJzL2Uyb0RvYy54bWxQSwUGAAAAAAYABgBZ&#10;AQAAgQUAAAAA&#10;">
                <v:path arrowok="t"/>
                <v:fill on="f" focussize="0,0"/>
                <v:stroke weight="0.737007874015748pt" joinstyle="miter" endcap="square" endarrow="block"/>
                <v:imagedata o:title=""/>
                <o:lock v:ext="edit"/>
              </v:line>
            </w:pict>
          </mc:Fallback>
        </mc:AlternateContent>
      </w:r>
    </w:p>
    <w:p>
      <w:pPr>
        <w:ind w:left="0" w:right="0" w:firstLine="5443"/>
        <w:rPr>
          <w:rFonts w:ascii="宋体" w:hAnsi="宋体" w:eastAsia="宋体" w:cs="宋体"/>
          <w:sz w:val="22"/>
          <w:szCs w:val="22"/>
          <w:u w:val="single"/>
        </w:rPr>
      </w:pPr>
      <w:bookmarkStart w:id="0" w:name="_GoBack"/>
      <w:bookmarkEnd w:id="0"/>
    </w:p>
    <w:p>
      <w:r>
        <mc:AlternateContent>
          <mc:Choice Requires="wps">
            <w:drawing>
              <wp:anchor distT="0" distB="0" distL="114300" distR="114300" simplePos="0" relativeHeight="251669504" behindDoc="0" locked="0" layoutInCell="1" allowOverlap="1">
                <wp:simplePos x="0" y="0"/>
                <wp:positionH relativeFrom="column">
                  <wp:posOffset>1558925</wp:posOffset>
                </wp:positionH>
                <wp:positionV relativeFrom="paragraph">
                  <wp:posOffset>377190</wp:posOffset>
                </wp:positionV>
                <wp:extent cx="1952625" cy="587375"/>
                <wp:effectExtent l="4445" t="4445" r="5080" b="17780"/>
                <wp:wrapNone/>
                <wp:docPr id="11" name="文本框 11"/>
                <wp:cNvGraphicFramePr/>
                <a:graphic xmlns:a="http://schemas.openxmlformats.org/drawingml/2006/main">
                  <a:graphicData uri="http://schemas.microsoft.com/office/word/2010/wordprocessingShape">
                    <wps:wsp>
                      <wps:cNvSpPr txBox="1"/>
                      <wps:spPr>
                        <a:xfrm>
                          <a:off x="0" y="0"/>
                          <a:ext cx="1952625" cy="5873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60" w:lineRule="exact"/>
                              <w:ind w:left="0" w:right="0" w:firstLine="720"/>
                              <w:rPr>
                                <w:rFonts w:hint="eastAsia" w:ascii="宋体" w:hAnsi="宋体" w:eastAsia="宋体" w:cs="宋体"/>
                                <w:sz w:val="24"/>
                                <w:szCs w:val="24"/>
                                <w:lang w:eastAsia="zh-CN"/>
                              </w:rPr>
                            </w:pPr>
                          </w:p>
                          <w:p>
                            <w:pPr>
                              <w:spacing w:line="260" w:lineRule="exact"/>
                              <w:ind w:left="0" w:right="0" w:firstLine="720"/>
                            </w:pPr>
                            <w:r>
                              <w:rPr>
                                <w:rFonts w:hint="eastAsia" w:ascii="宋体" w:hAnsi="宋体" w:eastAsia="宋体" w:cs="宋体"/>
                                <w:sz w:val="24"/>
                                <w:szCs w:val="24"/>
                                <w:lang w:eastAsia="zh-CN"/>
                              </w:rPr>
                              <w:t>上报民政局</w:t>
                            </w:r>
                          </w:p>
                        </w:txbxContent>
                      </wps:txbx>
                      <wps:bodyPr upright="1"/>
                    </wps:wsp>
                  </a:graphicData>
                </a:graphic>
              </wp:anchor>
            </w:drawing>
          </mc:Choice>
          <mc:Fallback>
            <w:pict>
              <v:shape id="_x0000_s1026" o:spid="_x0000_s1026" o:spt="202" type="#_x0000_t202" style="position:absolute;left:0pt;margin-left:122.75pt;margin-top:29.7pt;height:46.25pt;width:153.75pt;z-index:251669504;mso-width-relative:page;mso-height-relative:page;" fillcolor="#FFFFFF" filled="t" stroked="t" coordsize="21600,21600" o:gfxdata="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gNldDNcAAAAKAQAADwAAAAAAAAABACAAAAAiAAAAZHJzL2Rvd25yZXYueG1sUEsBAhQAFAAA&#10;AAgAh07iQCBb4//wAQAA6gMAAA4AAAAAAAAAAQAgAAAAJgEAAGRycy9lMm9Eb2MueG1sUEsFBgAA&#10;AAAGAAYAWQEAAIgFAAAAAA==&#10;">
                <v:path/>
                <v:fill on="t" color2="#000000" focussize="0,0"/>
                <v:stroke joinstyle="miter"/>
                <v:imagedata o:title=""/>
                <o:lock v:ext="edit" aspectratio="f"/>
                <v:textbox>
                  <w:txbxContent>
                    <w:p>
                      <w:pPr>
                        <w:spacing w:line="260" w:lineRule="exact"/>
                        <w:ind w:left="0" w:right="0" w:firstLine="720"/>
                        <w:rPr>
                          <w:rFonts w:hint="eastAsia" w:ascii="宋体" w:hAnsi="宋体" w:eastAsia="宋体" w:cs="宋体"/>
                          <w:sz w:val="24"/>
                          <w:szCs w:val="24"/>
                          <w:lang w:eastAsia="zh-CN"/>
                        </w:rPr>
                      </w:pPr>
                    </w:p>
                    <w:p>
                      <w:pPr>
                        <w:spacing w:line="260" w:lineRule="exact"/>
                        <w:ind w:left="0" w:right="0" w:firstLine="720"/>
                      </w:pPr>
                      <w:r>
                        <w:rPr>
                          <w:rFonts w:hint="eastAsia" w:ascii="宋体" w:hAnsi="宋体" w:eastAsia="宋体" w:cs="宋体"/>
                          <w:sz w:val="24"/>
                          <w:szCs w:val="24"/>
                          <w:lang w:eastAsia="zh-CN"/>
                        </w:rPr>
                        <w:t>上报民政局</w:t>
                      </w:r>
                    </w:p>
                  </w:txbxContent>
                </v:textbox>
              </v:shape>
            </w:pict>
          </mc:Fallback>
        </mc:AlternateContent>
      </w:r>
      <w:r>
        <w:rPr>
          <w:rFonts w:ascii="宋体" w:hAnsi="宋体" w:eastAsia="宋体" w:cs="宋体"/>
        </w:rPr>
        <w:t xml:space="preserve">                    </w:t>
      </w: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ind w:left="0" w:right="0" w:firstLine="440"/>
        <w:rPr>
          <w:rFonts w:hint="eastAsia" w:eastAsia="仿宋_GB2312"/>
          <w:b/>
          <w:bCs/>
          <w:sz w:val="24"/>
          <w:szCs w:val="24"/>
          <w:lang w:eastAsia="zh-CN"/>
        </w:rPr>
      </w:pPr>
      <w:r>
        <w:rPr>
          <w:rFonts w:hint="eastAsia" w:eastAsia="仿宋_GB2312"/>
          <w:b/>
          <w:bCs/>
          <w:sz w:val="24"/>
          <w:szCs w:val="24"/>
          <w:lang w:eastAsia="zh-CN"/>
        </w:rPr>
        <w:t>注：</w:t>
      </w:r>
      <w:r>
        <w:rPr>
          <w:rFonts w:hint="eastAsia" w:ascii="Times New Roman" w:eastAsia="仿宋_GB2312"/>
          <w:b/>
          <w:bCs/>
          <w:sz w:val="24"/>
          <w:szCs w:val="24"/>
          <w:lang w:val="en-US" w:eastAsia="zh-CN"/>
        </w:rPr>
        <w:t>2014年以后，五保对象、“三无”人员，统一变更为</w:t>
      </w:r>
      <w:r>
        <w:rPr>
          <w:rFonts w:hint="eastAsia" w:eastAsia="仿宋_GB2312"/>
          <w:b/>
          <w:bCs/>
          <w:sz w:val="24"/>
          <w:szCs w:val="24"/>
          <w:lang w:eastAsia="zh-CN"/>
        </w:rPr>
        <w:t>特困供养人员。</w:t>
      </w:r>
    </w:p>
    <w:p>
      <w:pPr>
        <w:rPr>
          <w:rFonts w:hint="eastAsia" w:ascii="宋体" w:hAnsi="宋体" w:eastAsia="宋体" w:cs="宋体"/>
        </w:rPr>
      </w:pPr>
    </w:p>
    <w:p/>
    <w:sectPr>
      <w:footerReference r:id="rId4" w:type="first"/>
      <w:footerReference r:id="rId3" w:type="default"/>
      <w:footnotePr>
        <w:pos w:val="beneathText"/>
        <w:numFmt w:val="decimal"/>
      </w:footnotePr>
      <w:pgSz w:w="11906" w:h="16838"/>
      <w:pgMar w:top="1440" w:right="1800" w:bottom="1440" w:left="1800" w:header="720"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pos w:val="beneathTex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126D84"/>
    <w:rsid w:val="7C126D8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7"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7"/>
    <w:pPr>
      <w:widowControl w:val="0"/>
      <w:suppressAutoHyphens/>
      <w:bidi w:val="0"/>
      <w:jc w:val="both"/>
    </w:pPr>
    <w:rPr>
      <w:rFonts w:ascii="Times New Roman" w:hAnsi="Times New Roman" w:eastAsia="仿宋_GB2312" w:cs="Times New Roman"/>
      <w:color w:val="auto"/>
      <w:kern w:val="2"/>
      <w:sz w:val="32"/>
      <w:szCs w:val="3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qFormat/>
    <w:uiPriority w:val="0"/>
    <w:pPr>
      <w:widowControl w:val="0"/>
      <w:tabs>
        <w:tab w:val="center" w:pos="4153"/>
        <w:tab w:val="right" w:pos="8306"/>
      </w:tabs>
      <w:suppressAutoHyphens/>
      <w:bidi w:val="0"/>
      <w:snapToGrid w:val="0"/>
      <w:jc w:val="left"/>
    </w:pPr>
    <w:rPr>
      <w:rFonts w:ascii="Times New Roman" w:hAnsi="Times New Roman" w:eastAsia="仿宋_GB2312" w:cs="Times New Roman"/>
      <w:color w:val="auto"/>
      <w:kern w:val="2"/>
      <w:sz w:val="18"/>
      <w:szCs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2020-05-20T08:05:00Z</dcterms:created>
  <dc:creator>Administrator</dc:creator>
  <cp:lastModifiedBy>Administrator</cp:lastModifiedBy>
  <dcterms:modified xsi:type="dcterms:W3CDTF">2020-05-20T08:06:36Z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