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36"/>
          <w:szCs w:val="36"/>
        </w:rPr>
      </w:pPr>
      <w:r>
        <w:rPr>
          <w:rFonts w:hint="eastAsia" w:ascii="方正小标宋简体" w:hAnsi="仿宋" w:eastAsia="方正小标宋简体" w:cs="宋体"/>
          <w:sz w:val="36"/>
          <w:szCs w:val="36"/>
        </w:rPr>
        <w:t>对保护和开发土地资源、合理利用土地、进行有关的科学研究等方面成绩显著以及检举揭发土地违法行为有功的单位和个人的奖励工作</w:t>
      </w:r>
      <w:r>
        <w:rPr>
          <w:rFonts w:hint="eastAsia" w:ascii="方正小标宋简体" w:hAnsi="方正小标宋简体" w:eastAsia="方正小标宋简体" w:cs="方正小标宋简体"/>
          <w:sz w:val="36"/>
          <w:szCs w:val="36"/>
        </w:rPr>
        <w:t>流程图</w:t>
      </w:r>
    </w:p>
    <w:p>
      <w:pPr>
        <w:spacing w:line="560" w:lineRule="exact"/>
        <w:jc w:val="center"/>
        <w:rPr>
          <w:rFonts w:ascii="宋体" w:hAnsi="宋体" w:eastAsia="宋体" w:cs="宋体"/>
          <w:sz w:val="36"/>
          <w:szCs w:val="36"/>
        </w:rPr>
      </w:pPr>
      <w:r>
        <w:rPr>
          <w:rFonts w:hint="eastAsia" w:ascii="宋体" w:hAnsi="宋体" w:eastAsia="宋体" w:cs="宋体"/>
          <w:sz w:val="36"/>
          <w:szCs w:val="36"/>
        </w:rPr>
        <w:t>（行政奖励类）</w:t>
      </w:r>
    </w:p>
    <w:p>
      <w:pPr>
        <w:spacing w:line="560" w:lineRule="exact"/>
        <w:jc w:val="center"/>
        <w:rPr>
          <w:rFonts w:ascii="宋体" w:hAnsi="宋体" w:eastAsia="宋体" w:cs="宋体"/>
          <w:sz w:val="36"/>
          <w:szCs w:val="36"/>
        </w:rPr>
      </w:pPr>
    </w:p>
    <w:p>
      <w:pPr>
        <w:rPr>
          <w:rFonts w:ascii="仿宋_GB2312" w:hAnsi="Times New Roman" w:eastAsia="仿宋_GB2312" w:cs="Times New Roman"/>
          <w:b/>
          <w:sz w:val="28"/>
          <w:szCs w:val="28"/>
        </w:rPr>
      </w:pPr>
      <w:r>
        <w:rPr>
          <w:rFonts w:ascii="楷体" w:hAnsi="楷体" w:eastAsia="楷体" w:cs="宋体"/>
          <w:b/>
          <w:bCs/>
          <w:szCs w:val="21"/>
        </w:rPr>
        <mc:AlternateContent>
          <mc:Choice Requires="wpg">
            <w:drawing>
              <wp:anchor distT="0" distB="0" distL="114300" distR="114300" simplePos="0" relativeHeight="252165120" behindDoc="0" locked="0" layoutInCell="1" allowOverlap="1">
                <wp:simplePos x="0" y="0"/>
                <wp:positionH relativeFrom="column">
                  <wp:posOffset>459740</wp:posOffset>
                </wp:positionH>
                <wp:positionV relativeFrom="paragraph">
                  <wp:posOffset>53340</wp:posOffset>
                </wp:positionV>
                <wp:extent cx="4513580" cy="6249035"/>
                <wp:effectExtent l="4445" t="5080" r="15875" b="13335"/>
                <wp:wrapNone/>
                <wp:docPr id="45" name="组合 45"/>
                <wp:cNvGraphicFramePr/>
                <a:graphic xmlns:a="http://schemas.openxmlformats.org/drawingml/2006/main">
                  <a:graphicData uri="http://schemas.microsoft.com/office/word/2010/wordprocessingGroup">
                    <wpg:wgp>
                      <wpg:cNvGrpSpPr/>
                      <wpg:grpSpPr>
                        <a:xfrm>
                          <a:off x="0" y="0"/>
                          <a:ext cx="4513580" cy="6249035"/>
                          <a:chOff x="2601" y="2666"/>
                          <a:chExt cx="7230" cy="10854"/>
                        </a:xfrm>
                      </wpg:grpSpPr>
                      <wps:wsp>
                        <wps:cNvPr id="1" name="矩形 1"/>
                        <wps:cNvSpPr/>
                        <wps:spPr>
                          <a:xfrm>
                            <a:off x="3141" y="7522"/>
                            <a:ext cx="2340" cy="624"/>
                          </a:xfrm>
                          <a:prstGeom prst="rect">
                            <a:avLst/>
                          </a:prstGeom>
                          <a:noFill/>
                          <a:ln>
                            <a:noFill/>
                          </a:ln>
                        </wps:spPr>
                        <wps:txbx>
                          <w:txbxContent>
                            <w:p>
                              <w:pPr>
                                <w:spacing w:line="260" w:lineRule="exact"/>
                                <w:ind w:firstLine="1125" w:firstLineChars="750"/>
                                <w:rPr>
                                  <w:rFonts w:ascii="Times New Roman" w:hAnsi="Times New Roman" w:eastAsia="宋体" w:cs="Times New Roman"/>
                                  <w:sz w:val="15"/>
                                </w:rPr>
                              </w:pPr>
                              <w:r>
                                <w:rPr>
                                  <w:rFonts w:hint="eastAsia" w:ascii="Times New Roman" w:hAnsi="Times New Roman" w:eastAsia="宋体" w:cs="Times New Roman"/>
                                  <w:sz w:val="15"/>
                                </w:rPr>
                                <w:t>未通过</w:t>
                              </w: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txbxContent>
                        </wps:txbx>
                        <wps:bodyPr upright="1"/>
                      </wps:wsp>
                      <wpg:grpSp>
                        <wpg:cNvPr id="44" name="组合 44"/>
                        <wpg:cNvGrpSpPr/>
                        <wpg:grpSpPr>
                          <a:xfrm>
                            <a:off x="2601" y="2666"/>
                            <a:ext cx="7230" cy="10854"/>
                            <a:chOff x="2601" y="2666"/>
                            <a:chExt cx="7230" cy="10854"/>
                          </a:xfrm>
                        </wpg:grpSpPr>
                        <wps:wsp>
                          <wps:cNvPr id="2" name="文本框 2"/>
                          <wps:cNvSpPr txBox="1"/>
                          <wps:spPr>
                            <a:xfrm>
                              <a:off x="3582" y="9932"/>
                              <a:ext cx="2337" cy="434"/>
                            </a:xfrm>
                            <a:prstGeom prst="rect">
                              <a:avLst/>
                            </a:prstGeom>
                            <a:noFill/>
                            <a:ln w="15875">
                              <a:noFill/>
                            </a:ln>
                          </wps:spPr>
                          <wps:txbx>
                            <w:txbxContent>
                              <w:p>
                                <w:pPr>
                                  <w:rPr>
                                    <w:rFonts w:ascii="Times New Roman" w:hAnsi="Times New Roman" w:eastAsia="宋体" w:cs="Times New Roman"/>
                                    <w:sz w:val="13"/>
                                    <w:szCs w:val="13"/>
                                  </w:rPr>
                                </w:pPr>
                                <w:r>
                                  <w:rPr>
                                    <w:rFonts w:hint="eastAsia" w:ascii="Times New Roman" w:hAnsi="Times New Roman" w:eastAsia="宋体" w:cs="Times New Roman"/>
                                    <w:sz w:val="13"/>
                                    <w:szCs w:val="13"/>
                                  </w:rPr>
                                  <w:t>无异议且属于区级表彰的</w:t>
                                </w:r>
                              </w:p>
                            </w:txbxContent>
                          </wps:txbx>
                          <wps:bodyPr upright="1"/>
                        </wps:wsp>
                        <wpg:grpSp>
                          <wpg:cNvPr id="43" name="组合 43"/>
                          <wpg:cNvGrpSpPr/>
                          <wpg:grpSpPr>
                            <a:xfrm>
                              <a:off x="2601" y="2666"/>
                              <a:ext cx="7230" cy="10854"/>
                              <a:chOff x="2601" y="2666"/>
                              <a:chExt cx="7230" cy="10854"/>
                            </a:xfrm>
                          </wpg:grpSpPr>
                          <wps:wsp>
                            <wps:cNvPr id="3" name="矩形 3"/>
                            <wps:cNvSpPr/>
                            <wps:spPr>
                              <a:xfrm>
                                <a:off x="6231" y="4628"/>
                                <a:ext cx="3030" cy="8178"/>
                              </a:xfrm>
                              <a:prstGeom prst="rect">
                                <a:avLst/>
                              </a:prstGeom>
                              <a:noFill/>
                              <a:ln>
                                <a:noFill/>
                              </a:ln>
                            </wps:spPr>
                            <wps:txbx>
                              <w:txbxContent>
                                <w:p>
                                  <w:pPr>
                                    <w:snapToGrid w:val="0"/>
                                    <w:ind w:left="527" w:leftChars="108" w:hanging="300" w:hangingChars="200"/>
                                    <w:rPr>
                                      <w:rFonts w:ascii="Times New Roman" w:hAnsi="Times New Roman" w:eastAsia="宋体" w:cs="Times New Roman"/>
                                      <w:sz w:val="15"/>
                                    </w:rPr>
                                  </w:pPr>
                                </w:p>
                                <w:p>
                                  <w:pPr>
                                    <w:snapToGrid w:val="0"/>
                                    <w:ind w:left="527" w:leftChars="108" w:hanging="300" w:hangingChars="200"/>
                                    <w:rPr>
                                      <w:rFonts w:ascii="Times New Roman" w:hAnsi="Times New Roman" w:eastAsia="宋体" w:cs="Times New Roman"/>
                                      <w:sz w:val="15"/>
                                    </w:rPr>
                                  </w:pPr>
                                  <w:r>
                                    <w:rPr>
                                      <w:rFonts w:hint="eastAsia" w:ascii="Times New Roman" w:hAnsi="Times New Roman" w:eastAsia="宋体" w:cs="Times New Roman"/>
                                      <w:sz w:val="15"/>
                                    </w:rPr>
                                    <w:t>条件不具备；逾期申报</w:t>
                                  </w:r>
                                </w:p>
                                <w:p>
                                  <w:pPr>
                                    <w:spacing w:line="260" w:lineRule="exact"/>
                                    <w:ind w:left="525" w:hanging="525" w:hangingChars="350"/>
                                    <w:rPr>
                                      <w:rFonts w:ascii="Times New Roman" w:hAnsi="Times New Roman" w:eastAsia="宋体" w:cs="Times New Roman"/>
                                      <w:sz w:val="15"/>
                                    </w:rPr>
                                  </w:pPr>
                                </w:p>
                                <w:p>
                                  <w:pPr>
                                    <w:spacing w:line="260" w:lineRule="exact"/>
                                    <w:ind w:left="525" w:hanging="525" w:hangingChars="350"/>
                                    <w:rPr>
                                      <w:rFonts w:ascii="Times New Roman" w:hAnsi="Times New Roman" w:eastAsia="宋体" w:cs="Times New Roman"/>
                                      <w:sz w:val="15"/>
                                    </w:rPr>
                                  </w:pPr>
                                </w:p>
                                <w:p>
                                  <w:pPr>
                                    <w:snapToGrid w:val="0"/>
                                    <w:ind w:left="525" w:hanging="525" w:hangingChars="350"/>
                                    <w:rPr>
                                      <w:rFonts w:ascii="Times New Roman" w:hAnsi="Times New Roman" w:eastAsia="宋体" w:cs="Times New Roman"/>
                                      <w:sz w:val="15"/>
                                    </w:rPr>
                                  </w:pPr>
                                </w:p>
                                <w:p>
                                  <w:pPr>
                                    <w:snapToGrid w:val="0"/>
                                    <w:ind w:left="526" w:leftChars="36" w:hanging="450" w:hangingChars="300"/>
                                    <w:rPr>
                                      <w:rFonts w:ascii="Times New Roman" w:hAnsi="Times New Roman" w:eastAsia="宋体" w:cs="Times New Roman"/>
                                      <w:sz w:val="15"/>
                                    </w:rPr>
                                  </w:pPr>
                                  <w:r>
                                    <w:rPr>
                                      <w:rFonts w:hint="eastAsia" w:ascii="Times New Roman" w:hAnsi="Times New Roman" w:eastAsia="宋体" w:cs="Times New Roman"/>
                                      <w:sz w:val="15"/>
                                    </w:rPr>
                                    <w:t>逾期未补正的；提供虚假</w:t>
                                  </w:r>
                                </w:p>
                                <w:p>
                                  <w:pPr>
                                    <w:snapToGrid w:val="0"/>
                                    <w:ind w:left="529" w:leftChars="252" w:firstLine="225" w:firstLineChars="150"/>
                                    <w:rPr>
                                      <w:rFonts w:ascii="Times New Roman" w:hAnsi="Times New Roman" w:eastAsia="宋体" w:cs="Times New Roman"/>
                                      <w:sz w:val="15"/>
                                    </w:rPr>
                                  </w:pPr>
                                  <w:r>
                                    <w:rPr>
                                      <w:rFonts w:hint="eastAsia" w:ascii="Times New Roman" w:hAnsi="Times New Roman" w:eastAsia="宋体" w:cs="Times New Roman"/>
                                      <w:sz w:val="15"/>
                                    </w:rPr>
                                    <w:t>材料的</w:t>
                                  </w: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napToGrid w:val="0"/>
                                    <w:ind w:left="529" w:leftChars="252" w:firstLine="225" w:firstLineChars="150"/>
                                    <w:rPr>
                                      <w:rFonts w:ascii="Times New Roman" w:hAnsi="Times New Roman" w:eastAsia="宋体" w:cs="Times New Roman"/>
                                      <w:sz w:val="15"/>
                                    </w:rPr>
                                  </w:pPr>
                                </w:p>
                                <w:p>
                                  <w:pPr>
                                    <w:snapToGrid w:val="0"/>
                                    <w:ind w:left="529" w:leftChars="252" w:firstLine="225" w:firstLineChars="150"/>
                                    <w:rPr>
                                      <w:rFonts w:ascii="Times New Roman" w:hAnsi="Times New Roman" w:eastAsia="宋体" w:cs="Times New Roman"/>
                                      <w:sz w:val="15"/>
                                    </w:rPr>
                                  </w:pPr>
                                </w:p>
                                <w:p>
                                  <w:pPr>
                                    <w:snapToGrid w:val="0"/>
                                    <w:ind w:left="529" w:leftChars="252" w:firstLine="225" w:firstLineChars="150"/>
                                    <w:rPr>
                                      <w:rFonts w:ascii="Times New Roman" w:hAnsi="Times New Roman" w:eastAsia="宋体" w:cs="Times New Roman"/>
                                      <w:sz w:val="15"/>
                                    </w:rPr>
                                  </w:pPr>
                                </w:p>
                                <w:p>
                                  <w:pPr>
                                    <w:snapToGrid w:val="0"/>
                                    <w:spacing w:line="0" w:lineRule="atLeast"/>
                                    <w:rPr>
                                      <w:rFonts w:ascii="Times New Roman" w:hAnsi="Times New Roman" w:eastAsia="宋体" w:cs="Times New Roman"/>
                                      <w:sz w:val="15"/>
                                    </w:rPr>
                                  </w:pPr>
                                  <w:r>
                                    <w:rPr>
                                      <w:rFonts w:hint="eastAsia" w:ascii="Times New Roman" w:hAnsi="Times New Roman" w:eastAsia="宋体" w:cs="Times New Roman"/>
                                      <w:sz w:val="15"/>
                                    </w:rPr>
                                    <w:t xml:space="preserve">     情况不实，</w:t>
                                  </w:r>
                                </w:p>
                                <w:p>
                                  <w:pPr>
                                    <w:snapToGrid w:val="0"/>
                                    <w:spacing w:line="0" w:lineRule="atLeast"/>
                                    <w:ind w:firstLine="300" w:firstLineChars="200"/>
                                    <w:rPr>
                                      <w:rFonts w:ascii="Times New Roman" w:hAnsi="Times New Roman" w:eastAsia="宋体" w:cs="Times New Roman"/>
                                      <w:sz w:val="15"/>
                                    </w:rPr>
                                  </w:pPr>
                                  <w:r>
                                    <w:rPr>
                                      <w:rFonts w:hint="eastAsia" w:ascii="Times New Roman" w:hAnsi="Times New Roman" w:eastAsia="宋体" w:cs="Times New Roman"/>
                                      <w:sz w:val="15"/>
                                    </w:rPr>
                                    <w:t>不存在问题</w:t>
                                  </w:r>
                                </w:p>
                                <w:p>
                                  <w:pPr>
                                    <w:spacing w:line="260" w:lineRule="exact"/>
                                    <w:ind w:firstLine="300" w:firstLineChars="200"/>
                                    <w:rPr>
                                      <w:rFonts w:ascii="Times New Roman" w:hAnsi="Times New Roman" w:eastAsia="宋体" w:cs="Times New Roman"/>
                                      <w:sz w:val="15"/>
                                    </w:rPr>
                                  </w:pPr>
                                  <w:r>
                                    <w:rPr>
                                      <w:rFonts w:hint="eastAsia" w:ascii="Times New Roman" w:hAnsi="Times New Roman" w:eastAsia="宋体" w:cs="Times New Roman"/>
                                      <w:sz w:val="15"/>
                                    </w:rPr>
                                    <w:t xml:space="preserve">  </w:t>
                                  </w:r>
                                </w:p>
                                <w:p>
                                  <w:pPr>
                                    <w:spacing w:line="260" w:lineRule="exact"/>
                                    <w:ind w:firstLine="300" w:firstLineChars="200"/>
                                    <w:rPr>
                                      <w:rFonts w:ascii="Times New Roman" w:hAnsi="Times New Roman" w:eastAsia="宋体" w:cs="Times New Roman"/>
                                      <w:sz w:val="15"/>
                                    </w:rPr>
                                  </w:pPr>
                                </w:p>
                                <w:p>
                                  <w:pPr>
                                    <w:snapToGrid w:val="0"/>
                                    <w:ind w:firstLine="300" w:firstLineChars="200"/>
                                    <w:rPr>
                                      <w:rFonts w:ascii="Times New Roman" w:hAnsi="Times New Roman" w:eastAsia="宋体" w:cs="Times New Roman"/>
                                      <w:sz w:val="15"/>
                                    </w:rPr>
                                  </w:pPr>
                                  <w:r>
                                    <w:rPr>
                                      <w:rFonts w:hint="eastAsia" w:ascii="Times New Roman" w:hAnsi="Times New Roman" w:eastAsia="宋体" w:cs="Times New Roman"/>
                                      <w:sz w:val="15"/>
                                    </w:rPr>
                                    <w:t xml:space="preserve">                      情况属实</w:t>
                                  </w:r>
                                </w:p>
                                <w:p>
                                  <w:pPr>
                                    <w:snapToGrid w:val="0"/>
                                    <w:ind w:firstLine="1950" w:firstLineChars="1300"/>
                                    <w:rPr>
                                      <w:rFonts w:ascii="Times New Roman" w:hAnsi="Times New Roman" w:eastAsia="宋体" w:cs="Times New Roman"/>
                                      <w:sz w:val="15"/>
                                    </w:rPr>
                                  </w:pPr>
                                  <w:r>
                                    <w:rPr>
                                      <w:rFonts w:hint="eastAsia" w:ascii="Times New Roman" w:hAnsi="Times New Roman" w:eastAsia="宋体" w:cs="Times New Roman"/>
                                      <w:sz w:val="15"/>
                                    </w:rPr>
                                    <w:t>存在问题</w:t>
                                  </w:r>
                                </w:p>
                              </w:txbxContent>
                            </wps:txbx>
                            <wps:bodyPr upright="1"/>
                          </wps:wsp>
                          <wpg:grpSp>
                            <wpg:cNvPr id="42" name="组合 42"/>
                            <wpg:cNvGrpSpPr/>
                            <wpg:grpSpPr>
                              <a:xfrm>
                                <a:off x="2601" y="2666"/>
                                <a:ext cx="7230" cy="10854"/>
                                <a:chOff x="2601" y="2666"/>
                                <a:chExt cx="7230" cy="10854"/>
                              </a:xfrm>
                            </wpg:grpSpPr>
                            <wps:wsp>
                              <wps:cNvPr id="4" name="圆角矩形 4"/>
                              <wps:cNvSpPr/>
                              <wps:spPr>
                                <a:xfrm>
                                  <a:off x="4871" y="2676"/>
                                  <a:ext cx="2020" cy="70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spacing w:line="400" w:lineRule="exact"/>
                                      <w:jc w:val="center"/>
                                      <w:rPr>
                                        <w:rFonts w:ascii="Times New Roman" w:hAnsi="Times New Roman" w:eastAsia="宋体" w:cs="Times New Roman"/>
                                        <w:sz w:val="23"/>
                                      </w:rPr>
                                    </w:pPr>
                                    <w:r>
                                      <w:rPr>
                                        <w:rFonts w:hint="eastAsia" w:ascii="Times New Roman" w:hAnsi="Times New Roman" w:eastAsia="宋体" w:cs="Times New Roman"/>
                                        <w:sz w:val="23"/>
                                      </w:rPr>
                                      <w:t>确定奖励项目</w:t>
                                    </w:r>
                                  </w:p>
                                </w:txbxContent>
                              </wps:txbx>
                              <wps:bodyPr upright="1"/>
                            </wps:wsp>
                            <wps:wsp>
                              <wps:cNvPr id="5" name="矩形 5"/>
                              <wps:cNvSpPr/>
                              <wps:spPr>
                                <a:xfrm>
                                  <a:off x="7661" y="2666"/>
                                  <a:ext cx="2170" cy="8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jc w:val="center"/>
                                      <w:rPr>
                                        <w:rFonts w:ascii="Times New Roman" w:hAnsi="Times New Roman" w:eastAsia="宋体" w:cs="Times New Roman"/>
                                      </w:rPr>
                                    </w:pPr>
                                    <w:r>
                                      <w:rPr>
                                        <w:rFonts w:hint="eastAsia" w:ascii="Times New Roman" w:hAnsi="Times New Roman" w:eastAsia="宋体" w:cs="Times New Roman"/>
                                      </w:rPr>
                                      <w:t>审核</w:t>
                                    </w:r>
                                  </w:p>
                                  <w:p>
                                    <w:pPr>
                                      <w:spacing w:line="240" w:lineRule="exact"/>
                                      <w:jc w:val="center"/>
                                      <w:rPr>
                                        <w:rFonts w:ascii="Times New Roman" w:hAnsi="Times New Roman" w:eastAsia="宋体" w:cs="Times New Roman"/>
                                        <w:sz w:val="17"/>
                                      </w:rPr>
                                    </w:pPr>
                                    <w:r>
                                      <w:rPr>
                                        <w:rFonts w:hint="eastAsia" w:ascii="Times New Roman" w:hAnsi="Times New Roman" w:eastAsia="宋体" w:cs="Times New Roman"/>
                                        <w:sz w:val="17"/>
                                      </w:rPr>
                                      <w:t>（评比达标表彰工作协调小组审核）</w:t>
                                    </w:r>
                                  </w:p>
                                </w:txbxContent>
                              </wps:txbx>
                              <wps:bodyPr upright="1"/>
                            </wps:wsp>
                            <wps:wsp>
                              <wps:cNvPr id="6" name="矩形 6"/>
                              <wps:cNvSpPr/>
                              <wps:spPr>
                                <a:xfrm>
                                  <a:off x="4941" y="3914"/>
                                  <a:ext cx="1890" cy="55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60" w:lineRule="exact"/>
                                      <w:jc w:val="center"/>
                                      <w:rPr>
                                        <w:rFonts w:ascii="Times New Roman" w:hAnsi="Times New Roman" w:eastAsia="宋体" w:cs="Times New Roman"/>
                                      </w:rPr>
                                    </w:pPr>
                                    <w:r>
                                      <w:rPr>
                                        <w:rFonts w:hint="eastAsia" w:ascii="Times New Roman" w:hAnsi="Times New Roman" w:eastAsia="宋体" w:cs="Times New Roman"/>
                                      </w:rPr>
                                      <w:t>发布公告或通知</w:t>
                                    </w:r>
                                  </w:p>
                                </w:txbxContent>
                              </wps:txbx>
                              <wps:bodyPr upright="1"/>
                            </wps:wsp>
                            <wps:wsp>
                              <wps:cNvPr id="7" name="菱形 7"/>
                              <wps:cNvSpPr/>
                              <wps:spPr>
                                <a:xfrm>
                                  <a:off x="5099" y="4925"/>
                                  <a:ext cx="1545" cy="766"/>
                                </a:xfrm>
                                <a:prstGeom prst="diamond">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Times New Roman" w:hAnsi="Times New Roman" w:eastAsia="宋体" w:cs="Times New Roman"/>
                                      </w:rPr>
                                    </w:pPr>
                                    <w:r>
                                      <w:rPr>
                                        <w:rFonts w:hint="eastAsia" w:ascii="Times New Roman" w:hAnsi="Times New Roman" w:eastAsia="宋体" w:cs="Times New Roman"/>
                                      </w:rPr>
                                      <w:t>申 报</w:t>
                                    </w:r>
                                  </w:p>
                                </w:txbxContent>
                              </wps:txbx>
                              <wps:bodyPr upright="1"/>
                            </wps:wsp>
                            <wps:wsp>
                              <wps:cNvPr id="8" name="菱形 8"/>
                              <wps:cNvSpPr/>
                              <wps:spPr>
                                <a:xfrm>
                                  <a:off x="5097" y="6066"/>
                                  <a:ext cx="1545" cy="766"/>
                                </a:xfrm>
                                <a:prstGeom prst="diamond">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Times New Roman" w:hAnsi="Times New Roman" w:eastAsia="宋体" w:cs="Times New Roman"/>
                                      </w:rPr>
                                    </w:pPr>
                                    <w:r>
                                      <w:rPr>
                                        <w:rFonts w:hint="eastAsia" w:ascii="Times New Roman" w:hAnsi="Times New Roman" w:eastAsia="宋体" w:cs="Times New Roman"/>
                                      </w:rPr>
                                      <w:t>受 理</w:t>
                                    </w:r>
                                  </w:p>
                                </w:txbxContent>
                              </wps:txbx>
                              <wps:bodyPr upright="1"/>
                            </wps:wsp>
                            <wps:wsp>
                              <wps:cNvPr id="9" name="直接连接符 9"/>
                              <wps:cNvSpPr/>
                              <wps:spPr>
                                <a:xfrm>
                                  <a:off x="6876" y="2902"/>
                                  <a:ext cx="765" cy="3"/>
                                </a:xfrm>
                                <a:prstGeom prst="line">
                                  <a:avLst/>
                                </a:prstGeom>
                                <a:ln w="9525" cap="flat" cmpd="sng">
                                  <a:solidFill>
                                    <a:srgbClr val="000000"/>
                                  </a:solidFill>
                                  <a:prstDash val="solid"/>
                                  <a:headEnd type="none" w="med" len="med"/>
                                  <a:tailEnd type="triangle" w="med" len="med"/>
                                </a:ln>
                              </wps:spPr>
                              <wps:bodyPr upright="1"/>
                            </wps:wsp>
                            <wps:wsp>
                              <wps:cNvPr id="10" name="直接连接符 10"/>
                              <wps:cNvSpPr/>
                              <wps:spPr>
                                <a:xfrm flipH="1">
                                  <a:off x="6891" y="3198"/>
                                  <a:ext cx="756" cy="0"/>
                                </a:xfrm>
                                <a:prstGeom prst="line">
                                  <a:avLst/>
                                </a:prstGeom>
                                <a:ln w="9525" cap="flat" cmpd="sng">
                                  <a:solidFill>
                                    <a:srgbClr val="000000"/>
                                  </a:solidFill>
                                  <a:prstDash val="solid"/>
                                  <a:headEnd type="none" w="med" len="med"/>
                                  <a:tailEnd type="triangle" w="med" len="med"/>
                                </a:ln>
                              </wps:spPr>
                              <wps:bodyPr upright="1"/>
                            </wps:wsp>
                            <wps:wsp>
                              <wps:cNvPr id="11" name="直接连接符 11"/>
                              <wps:cNvSpPr/>
                              <wps:spPr>
                                <a:xfrm flipH="1">
                                  <a:off x="5889" y="3380"/>
                                  <a:ext cx="8" cy="534"/>
                                </a:xfrm>
                                <a:prstGeom prst="line">
                                  <a:avLst/>
                                </a:prstGeom>
                                <a:ln w="6350" cap="flat" cmpd="sng">
                                  <a:solidFill>
                                    <a:srgbClr val="000000"/>
                                  </a:solidFill>
                                  <a:prstDash val="solid"/>
                                  <a:headEnd type="none" w="med" len="med"/>
                                  <a:tailEnd type="triangle" w="med" len="med"/>
                                </a:ln>
                              </wps:spPr>
                              <wps:bodyPr upright="1"/>
                            </wps:wsp>
                            <wps:wsp>
                              <wps:cNvPr id="12" name="圆角矩形 12"/>
                              <wps:cNvSpPr/>
                              <wps:spPr>
                                <a:xfrm>
                                  <a:off x="8361" y="5630"/>
                                  <a:ext cx="1425" cy="555"/>
                                </a:xfrm>
                                <a:prstGeom prst="roundRect">
                                  <a:avLst>
                                    <a:gd name="adj" fmla="val 42523"/>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rPr>
                                    </w:pPr>
                                    <w:r>
                                      <w:rPr>
                                        <w:rFonts w:hint="eastAsia" w:ascii="Times New Roman" w:hAnsi="Times New Roman" w:eastAsia="宋体" w:cs="Times New Roman"/>
                                      </w:rPr>
                                      <w:t>不予受理</w:t>
                                    </w:r>
                                  </w:p>
                                </w:txbxContent>
                              </wps:txbx>
                              <wps:bodyPr upright="1"/>
                            </wps:wsp>
                            <wps:wsp>
                              <wps:cNvPr id="13" name="矩形 13"/>
                              <wps:cNvSpPr/>
                              <wps:spPr>
                                <a:xfrm>
                                  <a:off x="5137" y="7362"/>
                                  <a:ext cx="1463" cy="60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jc w:val="center"/>
                                      <w:rPr>
                                        <w:rFonts w:ascii="Times New Roman" w:hAnsi="Times New Roman" w:eastAsia="宋体" w:cs="Times New Roman"/>
                                      </w:rPr>
                                    </w:pPr>
                                    <w:r>
                                      <w:rPr>
                                        <w:rFonts w:hint="eastAsia" w:ascii="Times New Roman" w:hAnsi="Times New Roman" w:eastAsia="宋体" w:cs="Times New Roman"/>
                                      </w:rPr>
                                      <w:t>评 审</w:t>
                                    </w:r>
                                  </w:p>
                                </w:txbxContent>
                              </wps:txbx>
                              <wps:bodyPr upright="1"/>
                            </wps:wsp>
                            <wps:wsp>
                              <wps:cNvPr id="14" name="矩形 14"/>
                              <wps:cNvSpPr/>
                              <wps:spPr>
                                <a:xfrm>
                                  <a:off x="5169" y="8798"/>
                                  <a:ext cx="1433" cy="6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Times New Roman" w:hAnsi="Times New Roman" w:eastAsia="宋体" w:cs="Times New Roman"/>
                                      </w:rPr>
                                    </w:pPr>
                                    <w:r>
                                      <w:rPr>
                                        <w:rFonts w:hint="eastAsia" w:ascii="Times New Roman" w:hAnsi="Times New Roman" w:eastAsia="宋体" w:cs="Times New Roman"/>
                                      </w:rPr>
                                      <w:t>拟 定</w:t>
                                    </w:r>
                                  </w:p>
                                </w:txbxContent>
                              </wps:txbx>
                              <wps:bodyPr upright="1"/>
                            </wps:wsp>
                            <wps:wsp>
                              <wps:cNvPr id="15" name="圆角矩形 15"/>
                              <wps:cNvSpPr/>
                              <wps:spPr>
                                <a:xfrm>
                                  <a:off x="2601" y="7346"/>
                                  <a:ext cx="1440" cy="624"/>
                                </a:xfrm>
                                <a:prstGeom prst="roundRect">
                                  <a:avLst>
                                    <a:gd name="adj" fmla="val 50000"/>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rPr>
                                    </w:pPr>
                                    <w:r>
                                      <w:rPr>
                                        <w:rFonts w:hint="eastAsia" w:ascii="Times New Roman" w:hAnsi="Times New Roman" w:eastAsia="宋体" w:cs="Times New Roman"/>
                                      </w:rPr>
                                      <w:t>不予奖励</w:t>
                                    </w:r>
                                  </w:p>
                                </w:txbxContent>
                              </wps:txbx>
                              <wps:bodyPr upright="1"/>
                            </wps:wsp>
                            <wps:wsp>
                              <wps:cNvPr id="16" name="菱形 16"/>
                              <wps:cNvSpPr/>
                              <wps:spPr>
                                <a:xfrm>
                                  <a:off x="5054" y="9913"/>
                                  <a:ext cx="1665" cy="847"/>
                                </a:xfrm>
                                <a:prstGeom prst="diamond">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Times New Roman" w:hAnsi="Times New Roman" w:eastAsia="宋体" w:cs="Times New Roman"/>
                                      </w:rPr>
                                    </w:pPr>
                                    <w:r>
                                      <w:rPr>
                                        <w:rFonts w:hint="eastAsia" w:ascii="Times New Roman" w:hAnsi="Times New Roman" w:eastAsia="宋体" w:cs="Times New Roman"/>
                                      </w:rPr>
                                      <w:t>公 示</w:t>
                                    </w:r>
                                  </w:p>
                                </w:txbxContent>
                              </wps:txbx>
                              <wps:bodyPr upright="1"/>
                            </wps:wsp>
                            <wps:wsp>
                              <wps:cNvPr id="17" name="矩形 17"/>
                              <wps:cNvSpPr/>
                              <wps:spPr>
                                <a:xfrm>
                                  <a:off x="7517" y="10054"/>
                                  <a:ext cx="1455" cy="5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400" w:lineRule="exact"/>
                                      <w:jc w:val="center"/>
                                      <w:rPr>
                                        <w:rFonts w:ascii="Times New Roman" w:hAnsi="Times New Roman" w:eastAsia="宋体" w:cs="Times New Roman"/>
                                      </w:rPr>
                                    </w:pPr>
                                    <w:r>
                                      <w:rPr>
                                        <w:rFonts w:hint="eastAsia" w:ascii="Times New Roman" w:hAnsi="Times New Roman" w:eastAsia="宋体" w:cs="Times New Roman"/>
                                      </w:rPr>
                                      <w:t>受理举报</w:t>
                                    </w:r>
                                  </w:p>
                                </w:txbxContent>
                              </wps:txbx>
                              <wps:bodyPr upright="1"/>
                            </wps:wsp>
                            <wps:wsp>
                              <wps:cNvPr id="18" name="矩形 18"/>
                              <wps:cNvSpPr/>
                              <wps:spPr>
                                <a:xfrm>
                                  <a:off x="5145" y="11434"/>
                                  <a:ext cx="1463" cy="59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Times New Roman" w:hAnsi="Times New Roman" w:eastAsia="宋体" w:cs="Times New Roman"/>
                                      </w:rPr>
                                    </w:pPr>
                                    <w:r>
                                      <w:rPr>
                                        <w:rFonts w:hint="eastAsia" w:ascii="Times New Roman" w:hAnsi="Times New Roman" w:eastAsia="宋体" w:cs="Times New Roman"/>
                                      </w:rPr>
                                      <w:t>决 定</w:t>
                                    </w:r>
                                  </w:p>
                                </w:txbxContent>
                              </wps:txbx>
                              <wps:bodyPr upright="1"/>
                            </wps:wsp>
                            <wps:wsp>
                              <wps:cNvPr id="19" name="菱形 19"/>
                              <wps:cNvSpPr/>
                              <wps:spPr>
                                <a:xfrm>
                                  <a:off x="7386" y="11308"/>
                                  <a:ext cx="1688" cy="856"/>
                                </a:xfrm>
                                <a:prstGeom prst="diamond">
                                  <a:avLst/>
                                </a:prstGeom>
                                <a:solidFill>
                                  <a:srgbClr val="FFFFFF"/>
                                </a:solidFill>
                                <a:ln w="9525" cap="flat" cmpd="sng">
                                  <a:solidFill>
                                    <a:srgbClr val="000000"/>
                                  </a:solidFill>
                                  <a:prstDash val="solid"/>
                                  <a:miter/>
                                  <a:headEnd type="none" w="med" len="med"/>
                                  <a:tailEnd type="none" w="med" len="med"/>
                                </a:ln>
                              </wps:spPr>
                              <wps:txbx>
                                <w:txbxContent>
                                  <w:p>
                                    <w:pPr>
                                      <w:rPr>
                                        <w:rFonts w:ascii="Times New Roman" w:hAnsi="Times New Roman" w:eastAsia="宋体" w:cs="Times New Roman"/>
                                        <w:sz w:val="17"/>
                                      </w:rPr>
                                    </w:pPr>
                                    <w:r>
                                      <w:rPr>
                                        <w:rFonts w:hint="eastAsia" w:ascii="Times New Roman" w:hAnsi="Times New Roman" w:eastAsia="宋体" w:cs="Times New Roman"/>
                                        <w:sz w:val="17"/>
                                      </w:rPr>
                                      <w:t xml:space="preserve">调查核实 </w:t>
                                    </w:r>
                                  </w:p>
                                </w:txbxContent>
                              </wps:txbx>
                              <wps:bodyPr upright="1"/>
                            </wps:wsp>
                            <wps:wsp>
                              <wps:cNvPr id="20" name="圆角矩形 20"/>
                              <wps:cNvSpPr/>
                              <wps:spPr>
                                <a:xfrm>
                                  <a:off x="5099" y="12962"/>
                                  <a:ext cx="1433" cy="558"/>
                                </a:xfrm>
                                <a:prstGeom prst="roundRect">
                                  <a:avLst>
                                    <a:gd name="adj" fmla="val 47671"/>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rPr>
                                    </w:pPr>
                                    <w:r>
                                      <w:rPr>
                                        <w:rFonts w:hint="eastAsia" w:ascii="Times New Roman" w:hAnsi="Times New Roman" w:eastAsia="宋体" w:cs="Times New Roman"/>
                                      </w:rPr>
                                      <w:t>奖 励</w:t>
                                    </w:r>
                                  </w:p>
                                </w:txbxContent>
                              </wps:txbx>
                              <wps:bodyPr upright="1"/>
                            </wps:wsp>
                            <wps:wsp>
                              <wps:cNvPr id="21" name="圆角矩形 21"/>
                              <wps:cNvSpPr/>
                              <wps:spPr>
                                <a:xfrm>
                                  <a:off x="7529" y="12962"/>
                                  <a:ext cx="1433" cy="558"/>
                                </a:xfrm>
                                <a:prstGeom prst="roundRect">
                                  <a:avLst>
                                    <a:gd name="adj" fmla="val 47671"/>
                                  </a:avLst>
                                </a:prstGeom>
                                <a:solidFill>
                                  <a:srgbClr val="FFFFFF"/>
                                </a:solidFill>
                                <a:ln w="9525" cap="flat" cmpd="sng">
                                  <a:solidFill>
                                    <a:srgbClr val="000000"/>
                                  </a:solidFill>
                                  <a:prstDash val="solid"/>
                                  <a:headEnd type="none" w="med" len="med"/>
                                  <a:tailEnd type="none" w="med" len="med"/>
                                </a:ln>
                              </wps:spPr>
                              <wps:txbx>
                                <w:txbxContent>
                                  <w:p>
                                    <w:pPr>
                                      <w:jc w:val="center"/>
                                      <w:rPr>
                                        <w:rFonts w:ascii="Times New Roman" w:hAnsi="Times New Roman" w:eastAsia="宋体" w:cs="Times New Roman"/>
                                      </w:rPr>
                                    </w:pPr>
                                    <w:r>
                                      <w:rPr>
                                        <w:rFonts w:hint="eastAsia" w:ascii="Times New Roman" w:hAnsi="Times New Roman" w:eastAsia="宋体" w:cs="Times New Roman"/>
                                      </w:rPr>
                                      <w:t>不予奖励</w:t>
                                    </w:r>
                                  </w:p>
                                </w:txbxContent>
                              </wps:txbx>
                              <wps:bodyPr upright="1"/>
                            </wps:wsp>
                            <wps:wsp>
                              <wps:cNvPr id="22" name="直接连接符 22"/>
                              <wps:cNvSpPr/>
                              <wps:spPr>
                                <a:xfrm>
                                  <a:off x="5874" y="4457"/>
                                  <a:ext cx="1" cy="468"/>
                                </a:xfrm>
                                <a:prstGeom prst="line">
                                  <a:avLst/>
                                </a:prstGeom>
                                <a:ln w="9525" cap="flat" cmpd="sng">
                                  <a:solidFill>
                                    <a:srgbClr val="000000"/>
                                  </a:solidFill>
                                  <a:prstDash val="solid"/>
                                  <a:headEnd type="none" w="med" len="med"/>
                                  <a:tailEnd type="triangle" w="med" len="med"/>
                                </a:ln>
                              </wps:spPr>
                              <wps:bodyPr upright="1"/>
                            </wps:wsp>
                            <wps:wsp>
                              <wps:cNvPr id="23" name="直接连接符 23"/>
                              <wps:cNvSpPr/>
                              <wps:spPr>
                                <a:xfrm>
                                  <a:off x="5874" y="5684"/>
                                  <a:ext cx="1" cy="387"/>
                                </a:xfrm>
                                <a:prstGeom prst="line">
                                  <a:avLst/>
                                </a:prstGeom>
                                <a:ln w="9525" cap="flat" cmpd="sng">
                                  <a:solidFill>
                                    <a:srgbClr val="000000"/>
                                  </a:solidFill>
                                  <a:prstDash val="solid"/>
                                  <a:headEnd type="none" w="med" len="med"/>
                                  <a:tailEnd type="triangle" w="med" len="med"/>
                                </a:ln>
                              </wps:spPr>
                              <wps:bodyPr upright="1"/>
                            </wps:wsp>
                            <wps:wsp>
                              <wps:cNvPr id="24" name="直接连接符 24"/>
                              <wps:cNvSpPr/>
                              <wps:spPr>
                                <a:xfrm>
                                  <a:off x="6636" y="5318"/>
                                  <a:ext cx="2445" cy="0"/>
                                </a:xfrm>
                                <a:prstGeom prst="line">
                                  <a:avLst/>
                                </a:prstGeom>
                                <a:ln w="9525" cap="flat" cmpd="sng">
                                  <a:solidFill>
                                    <a:srgbClr val="000000"/>
                                  </a:solidFill>
                                  <a:prstDash val="solid"/>
                                  <a:headEnd type="none" w="med" len="med"/>
                                  <a:tailEnd type="none" w="med" len="med"/>
                                </a:ln>
                              </wps:spPr>
                              <wps:bodyPr upright="1"/>
                            </wps:wsp>
                            <wps:wsp>
                              <wps:cNvPr id="25" name="直接连接符 25"/>
                              <wps:cNvSpPr/>
                              <wps:spPr>
                                <a:xfrm>
                                  <a:off x="9081" y="5318"/>
                                  <a:ext cx="1" cy="312"/>
                                </a:xfrm>
                                <a:prstGeom prst="line">
                                  <a:avLst/>
                                </a:prstGeom>
                                <a:ln w="9525" cap="flat" cmpd="sng">
                                  <a:solidFill>
                                    <a:srgbClr val="000000"/>
                                  </a:solidFill>
                                  <a:prstDash val="solid"/>
                                  <a:headEnd type="none" w="med" len="med"/>
                                  <a:tailEnd type="triangle" w="med" len="med"/>
                                </a:ln>
                              </wps:spPr>
                              <wps:bodyPr upright="1"/>
                            </wps:wsp>
                            <wps:wsp>
                              <wps:cNvPr id="26" name="直接连接符 26"/>
                              <wps:cNvSpPr/>
                              <wps:spPr>
                                <a:xfrm>
                                  <a:off x="6627" y="6449"/>
                                  <a:ext cx="2454" cy="0"/>
                                </a:xfrm>
                                <a:prstGeom prst="line">
                                  <a:avLst/>
                                </a:prstGeom>
                                <a:ln w="9525" cap="flat" cmpd="sng">
                                  <a:solidFill>
                                    <a:srgbClr val="000000"/>
                                  </a:solidFill>
                                  <a:prstDash val="solid"/>
                                  <a:headEnd type="none" w="med" len="med"/>
                                  <a:tailEnd type="none" w="med" len="med"/>
                                </a:ln>
                              </wps:spPr>
                              <wps:bodyPr upright="1"/>
                            </wps:wsp>
                            <wps:wsp>
                              <wps:cNvPr id="27" name="直接连接符 27"/>
                              <wps:cNvSpPr/>
                              <wps:spPr>
                                <a:xfrm flipH="1" flipV="1">
                                  <a:off x="9081" y="6197"/>
                                  <a:ext cx="6" cy="252"/>
                                </a:xfrm>
                                <a:prstGeom prst="line">
                                  <a:avLst/>
                                </a:prstGeom>
                                <a:ln w="9525" cap="flat" cmpd="sng">
                                  <a:solidFill>
                                    <a:srgbClr val="000000"/>
                                  </a:solidFill>
                                  <a:prstDash val="solid"/>
                                  <a:headEnd type="none" w="med" len="med"/>
                                  <a:tailEnd type="triangle" w="med" len="med"/>
                                </a:ln>
                              </wps:spPr>
                              <wps:bodyPr upright="1"/>
                            </wps:wsp>
                            <wps:wsp>
                              <wps:cNvPr id="28" name="直接连接符 28"/>
                              <wps:cNvSpPr/>
                              <wps:spPr>
                                <a:xfrm>
                                  <a:off x="5874" y="6830"/>
                                  <a:ext cx="1" cy="516"/>
                                </a:xfrm>
                                <a:prstGeom prst="line">
                                  <a:avLst/>
                                </a:prstGeom>
                                <a:ln w="9525" cap="flat" cmpd="sng">
                                  <a:solidFill>
                                    <a:srgbClr val="000000"/>
                                  </a:solidFill>
                                  <a:prstDash val="solid"/>
                                  <a:headEnd type="none" w="med" len="med"/>
                                  <a:tailEnd type="triangle" w="med" len="med"/>
                                </a:ln>
                              </wps:spPr>
                              <wps:bodyPr upright="1"/>
                            </wps:wsp>
                            <wps:wsp>
                              <wps:cNvPr id="29" name="直接连接符 29"/>
                              <wps:cNvSpPr/>
                              <wps:spPr>
                                <a:xfrm>
                                  <a:off x="5874" y="7970"/>
                                  <a:ext cx="1" cy="846"/>
                                </a:xfrm>
                                <a:prstGeom prst="line">
                                  <a:avLst/>
                                </a:prstGeom>
                                <a:ln w="9525" cap="flat" cmpd="sng">
                                  <a:solidFill>
                                    <a:srgbClr val="000000"/>
                                  </a:solidFill>
                                  <a:prstDash val="solid"/>
                                  <a:headEnd type="none" w="med" len="med"/>
                                  <a:tailEnd type="triangle" w="med" len="med"/>
                                </a:ln>
                              </wps:spPr>
                              <wps:bodyPr upright="1"/>
                            </wps:wsp>
                            <wps:wsp>
                              <wps:cNvPr id="30" name="直接连接符 30"/>
                              <wps:cNvSpPr/>
                              <wps:spPr>
                                <a:xfrm>
                                  <a:off x="5877" y="9440"/>
                                  <a:ext cx="1" cy="468"/>
                                </a:xfrm>
                                <a:prstGeom prst="line">
                                  <a:avLst/>
                                </a:prstGeom>
                                <a:ln w="9525" cap="flat" cmpd="sng">
                                  <a:solidFill>
                                    <a:srgbClr val="000000"/>
                                  </a:solidFill>
                                  <a:prstDash val="solid"/>
                                  <a:headEnd type="none" w="med" len="med"/>
                                  <a:tailEnd type="triangle" w="med" len="med"/>
                                </a:ln>
                              </wps:spPr>
                              <wps:bodyPr upright="1"/>
                            </wps:wsp>
                            <wps:wsp>
                              <wps:cNvPr id="31" name="直接连接符 31"/>
                              <wps:cNvSpPr/>
                              <wps:spPr>
                                <a:xfrm flipV="1">
                                  <a:off x="6720" y="10331"/>
                                  <a:ext cx="798" cy="3"/>
                                </a:xfrm>
                                <a:prstGeom prst="line">
                                  <a:avLst/>
                                </a:prstGeom>
                                <a:ln w="9525" cap="flat" cmpd="sng">
                                  <a:solidFill>
                                    <a:srgbClr val="000000"/>
                                  </a:solidFill>
                                  <a:prstDash val="solid"/>
                                  <a:headEnd type="none" w="med" len="med"/>
                                  <a:tailEnd type="triangle" w="med" len="med"/>
                                </a:ln>
                              </wps:spPr>
                              <wps:bodyPr upright="1"/>
                            </wps:wsp>
                            <wps:wsp>
                              <wps:cNvPr id="32" name="直接连接符 32"/>
                              <wps:cNvSpPr/>
                              <wps:spPr>
                                <a:xfrm>
                                  <a:off x="8222" y="10628"/>
                                  <a:ext cx="1" cy="678"/>
                                </a:xfrm>
                                <a:prstGeom prst="line">
                                  <a:avLst/>
                                </a:prstGeom>
                                <a:ln w="9525" cap="flat" cmpd="sng">
                                  <a:solidFill>
                                    <a:srgbClr val="000000"/>
                                  </a:solidFill>
                                  <a:prstDash val="solid"/>
                                  <a:headEnd type="none" w="med" len="med"/>
                                  <a:tailEnd type="triangle" w="med" len="med"/>
                                </a:ln>
                              </wps:spPr>
                              <wps:bodyPr upright="1"/>
                            </wps:wsp>
                            <wps:wsp>
                              <wps:cNvPr id="33" name="直接连接符 33"/>
                              <wps:cNvSpPr/>
                              <wps:spPr>
                                <a:xfrm flipH="1">
                                  <a:off x="4041" y="7674"/>
                                  <a:ext cx="1053" cy="0"/>
                                </a:xfrm>
                                <a:prstGeom prst="line">
                                  <a:avLst/>
                                </a:prstGeom>
                                <a:ln w="9525" cap="flat" cmpd="sng">
                                  <a:solidFill>
                                    <a:srgbClr val="000000"/>
                                  </a:solidFill>
                                  <a:prstDash val="solid"/>
                                  <a:headEnd type="none" w="med" len="med"/>
                                  <a:tailEnd type="triangle" w="med" len="med"/>
                                </a:ln>
                              </wps:spPr>
                              <wps:bodyPr upright="1"/>
                            </wps:wsp>
                            <wps:wsp>
                              <wps:cNvPr id="34" name="直接连接符 34"/>
                              <wps:cNvSpPr/>
                              <wps:spPr>
                                <a:xfrm>
                                  <a:off x="5885" y="10778"/>
                                  <a:ext cx="1" cy="635"/>
                                </a:xfrm>
                                <a:prstGeom prst="line">
                                  <a:avLst/>
                                </a:prstGeom>
                                <a:ln w="9525" cap="flat" cmpd="sng">
                                  <a:solidFill>
                                    <a:srgbClr val="000000"/>
                                  </a:solidFill>
                                  <a:prstDash val="solid"/>
                                  <a:headEnd type="none" w="med" len="med"/>
                                  <a:tailEnd type="triangle" w="med" len="med"/>
                                </a:ln>
                              </wps:spPr>
                              <wps:bodyPr upright="1"/>
                            </wps:wsp>
                            <wps:wsp>
                              <wps:cNvPr id="35" name="直接连接符 35"/>
                              <wps:cNvSpPr/>
                              <wps:spPr>
                                <a:xfrm>
                                  <a:off x="5873" y="12038"/>
                                  <a:ext cx="1" cy="939"/>
                                </a:xfrm>
                                <a:prstGeom prst="line">
                                  <a:avLst/>
                                </a:prstGeom>
                                <a:ln w="9525" cap="flat" cmpd="sng">
                                  <a:solidFill>
                                    <a:srgbClr val="000000"/>
                                  </a:solidFill>
                                  <a:prstDash val="solid"/>
                                  <a:headEnd type="none" w="med" len="med"/>
                                  <a:tailEnd type="triangle" w="med" len="med"/>
                                </a:ln>
                              </wps:spPr>
                              <wps:bodyPr upright="1"/>
                            </wps:wsp>
                            <wps:wsp>
                              <wps:cNvPr id="36" name="直接连接符 36"/>
                              <wps:cNvSpPr/>
                              <wps:spPr>
                                <a:xfrm>
                                  <a:off x="8229" y="12171"/>
                                  <a:ext cx="1" cy="808"/>
                                </a:xfrm>
                                <a:prstGeom prst="line">
                                  <a:avLst/>
                                </a:prstGeom>
                                <a:ln w="9525" cap="flat" cmpd="sng">
                                  <a:solidFill>
                                    <a:srgbClr val="000000"/>
                                  </a:solidFill>
                                  <a:prstDash val="solid"/>
                                  <a:headEnd type="none" w="med" len="med"/>
                                  <a:tailEnd type="triangle" w="med" len="med"/>
                                </a:ln>
                              </wps:spPr>
                              <wps:bodyPr upright="1"/>
                            </wps:wsp>
                            <wps:wsp>
                              <wps:cNvPr id="37" name="直接连接符 37"/>
                              <wps:cNvSpPr/>
                              <wps:spPr>
                                <a:xfrm flipH="1">
                                  <a:off x="6589" y="11736"/>
                                  <a:ext cx="796" cy="1"/>
                                </a:xfrm>
                                <a:prstGeom prst="line">
                                  <a:avLst/>
                                </a:prstGeom>
                                <a:ln w="9525" cap="flat" cmpd="sng">
                                  <a:solidFill>
                                    <a:srgbClr val="000000"/>
                                  </a:solidFill>
                                  <a:prstDash val="solid"/>
                                  <a:headEnd type="none" w="med" len="med"/>
                                  <a:tailEnd type="triangle" w="med" len="med"/>
                                </a:ln>
                              </wps:spPr>
                              <wps:bodyPr upright="1"/>
                            </wps:wsp>
                            <wps:wsp>
                              <wps:cNvPr id="38" name="直接连接符 38"/>
                              <wps:cNvSpPr/>
                              <wps:spPr>
                                <a:xfrm flipH="1">
                                  <a:off x="3810" y="10339"/>
                                  <a:ext cx="1223" cy="0"/>
                                </a:xfrm>
                                <a:prstGeom prst="line">
                                  <a:avLst/>
                                </a:prstGeom>
                                <a:ln w="6350" cap="flat" cmpd="sng">
                                  <a:solidFill>
                                    <a:srgbClr val="000000"/>
                                  </a:solidFill>
                                  <a:prstDash val="solid"/>
                                  <a:headEnd type="none" w="med" len="med"/>
                                  <a:tailEnd type="none" w="med" len="med"/>
                                </a:ln>
                              </wps:spPr>
                              <wps:bodyPr upright="1"/>
                            </wps:wsp>
                            <wps:wsp>
                              <wps:cNvPr id="39" name="直接连接符 39"/>
                              <wps:cNvSpPr/>
                              <wps:spPr>
                                <a:xfrm>
                                  <a:off x="3800" y="10353"/>
                                  <a:ext cx="0" cy="709"/>
                                </a:xfrm>
                                <a:prstGeom prst="line">
                                  <a:avLst/>
                                </a:prstGeom>
                                <a:ln w="6350" cap="flat" cmpd="sng">
                                  <a:solidFill>
                                    <a:srgbClr val="000000"/>
                                  </a:solidFill>
                                  <a:prstDash val="solid"/>
                                  <a:headEnd type="none" w="med" len="med"/>
                                  <a:tailEnd type="triangle" w="med" len="med"/>
                                </a:ln>
                              </wps:spPr>
                              <wps:bodyPr upright="1"/>
                            </wps:wsp>
                            <wps:wsp>
                              <wps:cNvPr id="40" name="文本框 40"/>
                              <wps:cNvSpPr txBox="1"/>
                              <wps:spPr>
                                <a:xfrm>
                                  <a:off x="2601" y="11048"/>
                                  <a:ext cx="1915" cy="571"/>
                                </a:xfrm>
                                <a:prstGeom prst="rect">
                                  <a:avLst/>
                                </a:prstGeom>
                                <a:noFill/>
                                <a:ln w="6350" cap="flat" cmpd="sng">
                                  <a:solidFill>
                                    <a:srgbClr val="000000"/>
                                  </a:solidFill>
                                  <a:prstDash val="solid"/>
                                  <a:miter/>
                                  <a:headEnd type="none" w="med" len="med"/>
                                  <a:tailEnd type="none" w="med" len="med"/>
                                </a:ln>
                              </wps:spPr>
                              <wps:txbx>
                                <w:txbxContent>
                                  <w:p>
                                    <w:pPr>
                                      <w:rPr>
                                        <w:rFonts w:ascii="Times New Roman" w:hAnsi="Times New Roman" w:eastAsia="宋体" w:cs="Times New Roman"/>
                                      </w:rPr>
                                    </w:pPr>
                                    <w:r>
                                      <w:rPr>
                                        <w:rFonts w:hint="eastAsia" w:ascii="Times New Roman" w:hAnsi="Times New Roman" w:eastAsia="宋体" w:cs="Times New Roman"/>
                                      </w:rPr>
                                      <w:t>报区委或区政府</w:t>
                                    </w:r>
                                  </w:p>
                                </w:txbxContent>
                              </wps:txbx>
                              <wps:bodyPr upright="1"/>
                            </wps:wsp>
                            <wps:wsp>
                              <wps:cNvPr id="41" name="直接连接符 41"/>
                              <wps:cNvSpPr/>
                              <wps:spPr>
                                <a:xfrm>
                                  <a:off x="4516" y="11250"/>
                                  <a:ext cx="1357" cy="0"/>
                                </a:xfrm>
                                <a:prstGeom prst="line">
                                  <a:avLst/>
                                </a:prstGeom>
                                <a:ln w="6350" cap="flat" cmpd="sng">
                                  <a:solidFill>
                                    <a:srgbClr val="000000"/>
                                  </a:solidFill>
                                  <a:prstDash val="solid"/>
                                  <a:headEnd type="none" w="med" len="med"/>
                                  <a:tailEnd type="triangle" w="med" len="med"/>
                                </a:ln>
                              </wps:spPr>
                              <wps:bodyPr upright="1"/>
                            </wps:wsp>
                          </wpg:grpSp>
                        </wpg:grpSp>
                      </wpg:grpSp>
                    </wpg:wgp>
                  </a:graphicData>
                </a:graphic>
              </wp:anchor>
            </w:drawing>
          </mc:Choice>
          <mc:Fallback>
            <w:pict>
              <v:group id="_x0000_s1026" o:spid="_x0000_s1026" o:spt="203" style="position:absolute;left:0pt;margin-left:36.2pt;margin-top:4.2pt;height:492.05pt;width:355.4pt;z-index:252165120;mso-width-relative:page;mso-height-relative:page;" coordorigin="2601,2666" coordsize="7230,10854" o:gfxdata="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">
                <o:lock v:ext="edit" aspectratio="f"/>
                <v:rect id="_x0000_s1026" o:spid="_x0000_s1026" o:spt="1" style="position:absolute;left:3141;top:7522;height:624;width:234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spacing w:line="260" w:lineRule="exact"/>
                          <w:ind w:firstLine="1125" w:firstLineChars="750"/>
                          <w:rPr>
                            <w:rFonts w:ascii="Times New Roman" w:hAnsi="Times New Roman" w:eastAsia="宋体" w:cs="Times New Roman"/>
                            <w:sz w:val="15"/>
                          </w:rPr>
                        </w:pPr>
                        <w:r>
                          <w:rPr>
                            <w:rFonts w:hint="eastAsia" w:ascii="Times New Roman" w:hAnsi="Times New Roman" w:eastAsia="宋体" w:cs="Times New Roman"/>
                            <w:sz w:val="15"/>
                          </w:rPr>
                          <w:t>未通过</w:t>
                        </w: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p>
                        <w:pPr>
                          <w:spacing w:line="260" w:lineRule="exact"/>
                          <w:ind w:firstLine="1125" w:firstLineChars="750"/>
                          <w:rPr>
                            <w:rFonts w:ascii="Times New Roman" w:hAnsi="Times New Roman" w:eastAsia="宋体" w:cs="Times New Roman"/>
                            <w:sz w:val="15"/>
                          </w:rPr>
                        </w:pPr>
                      </w:p>
                    </w:txbxContent>
                  </v:textbox>
                </v:rect>
                <v:group id="_x0000_s1026" o:spid="_x0000_s1026" o:spt="203" style="position:absolute;left:2601;top:2666;height:10854;width:7230;" coordorigin="2601,2666" coordsize="7230,10854" o:gfxdata="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oa4C7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3582;top:9932;height:434;width:2337;" filled="f" stroked="f" coordsize="21600,21600" o:gfxdata="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2T5a74A&#10;AADaAAAADwAAAAAAAAABACAAAAAiAAAAZHJzL2Rvd25yZXYueG1sUEsBAhQAFAAAAAgAh07iQDMv&#10;BZ47AAAAOQAAABAAAAAAAAAAAQAgAAAADQEAAGRycy9zaGFwZXhtbC54bWxQSwUGAAAAAAYABgBb&#10;AQAAtwMAAAAA&#10;">
                    <v:fill on="f" focussize="0,0"/>
                    <v:stroke on="f" weight="1.25pt"/>
                    <v:imagedata o:title=""/>
                    <o:lock v:ext="edit" aspectratio="f"/>
                    <v:textbox>
                      <w:txbxContent>
                        <w:p>
                          <w:pPr>
                            <w:rPr>
                              <w:rFonts w:ascii="Times New Roman" w:hAnsi="Times New Roman" w:eastAsia="宋体" w:cs="Times New Roman"/>
                              <w:sz w:val="13"/>
                              <w:szCs w:val="13"/>
                            </w:rPr>
                          </w:pPr>
                          <w:r>
                            <w:rPr>
                              <w:rFonts w:hint="eastAsia" w:ascii="Times New Roman" w:hAnsi="Times New Roman" w:eastAsia="宋体" w:cs="Times New Roman"/>
                              <w:sz w:val="13"/>
                              <w:szCs w:val="13"/>
                            </w:rPr>
                            <w:t>无异议且属于区级表彰的</w:t>
                          </w:r>
                        </w:p>
                      </w:txbxContent>
                    </v:textbox>
                  </v:shape>
                  <v:group id="_x0000_s1026" o:spid="_x0000_s1026" o:spt="203" style="position:absolute;left:2601;top:2666;height:10854;width:7230;" coordorigin="2601,2666" coordsize="7230,10854" o:gfxdata="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W8gf70AAADbAAAADwAAAAAAAAABACAAAAAiAAAAZHJzL2Rvd25yZXYueG1s&#10;UEsBAhQAFAAAAAgAh07iQDMvBZ47AAAAOQAAABUAAAAAAAAAAQAgAAAADAEAAGRycy9ncm91cHNo&#10;YXBleG1sLnhtbFBLBQYAAAAABgAGAGABAADJAwAAAAA=&#10;">
                    <o:lock v:ext="edit" aspectratio="f"/>
                    <v:rect id="_x0000_s1026" o:spid="_x0000_s1026" o:spt="1" style="position:absolute;left:6231;top:4628;height:8178;width:3030;" filled="f" stroked="f" coordsize="21600,21600" o:gfxdata="UEsDBAoAAAAAAIdO4kAAAAAAAAAAAAAAAAAEAAAAZHJzL1BLAwQUAAAACACHTuJAU6YSob0AAADa&#10;AAAADwAAAGRycy9kb3ducmV2LnhtbEWPQWvCQBSE74X+h+UVvJRmo0I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phKhvQAA&#10;ANoAAAAPAAAAAAAAAAEAIAAAACIAAABkcnMvZG93bnJldi54bWxQSwECFAAUAAAACACHTuJAMy8F&#10;njsAAAA5AAAAEAAAAAAAAAABACAAAAAMAQAAZHJzL3NoYXBleG1sLnhtbFBLBQYAAAAABgAGAFsB&#10;AAC2AwAAAAA=&#10;">
                      <v:fill on="f" focussize="0,0"/>
                      <v:stroke on="f"/>
                      <v:imagedata o:title=""/>
                      <o:lock v:ext="edit" aspectratio="f"/>
                      <v:textbox>
                        <w:txbxContent>
                          <w:p>
                            <w:pPr>
                              <w:snapToGrid w:val="0"/>
                              <w:ind w:left="527" w:leftChars="108" w:hanging="300" w:hangingChars="200"/>
                              <w:rPr>
                                <w:rFonts w:ascii="Times New Roman" w:hAnsi="Times New Roman" w:eastAsia="宋体" w:cs="Times New Roman"/>
                                <w:sz w:val="15"/>
                              </w:rPr>
                            </w:pPr>
                          </w:p>
                          <w:p>
                            <w:pPr>
                              <w:snapToGrid w:val="0"/>
                              <w:ind w:left="527" w:leftChars="108" w:hanging="300" w:hangingChars="200"/>
                              <w:rPr>
                                <w:rFonts w:ascii="Times New Roman" w:hAnsi="Times New Roman" w:eastAsia="宋体" w:cs="Times New Roman"/>
                                <w:sz w:val="15"/>
                              </w:rPr>
                            </w:pPr>
                            <w:r>
                              <w:rPr>
                                <w:rFonts w:hint="eastAsia" w:ascii="Times New Roman" w:hAnsi="Times New Roman" w:eastAsia="宋体" w:cs="Times New Roman"/>
                                <w:sz w:val="15"/>
                              </w:rPr>
                              <w:t>条件不具备；逾期申报</w:t>
                            </w:r>
                          </w:p>
                          <w:p>
                            <w:pPr>
                              <w:spacing w:line="260" w:lineRule="exact"/>
                              <w:ind w:left="525" w:hanging="525" w:hangingChars="350"/>
                              <w:rPr>
                                <w:rFonts w:ascii="Times New Roman" w:hAnsi="Times New Roman" w:eastAsia="宋体" w:cs="Times New Roman"/>
                                <w:sz w:val="15"/>
                              </w:rPr>
                            </w:pPr>
                          </w:p>
                          <w:p>
                            <w:pPr>
                              <w:spacing w:line="260" w:lineRule="exact"/>
                              <w:ind w:left="525" w:hanging="525" w:hangingChars="350"/>
                              <w:rPr>
                                <w:rFonts w:ascii="Times New Roman" w:hAnsi="Times New Roman" w:eastAsia="宋体" w:cs="Times New Roman"/>
                                <w:sz w:val="15"/>
                              </w:rPr>
                            </w:pPr>
                          </w:p>
                          <w:p>
                            <w:pPr>
                              <w:snapToGrid w:val="0"/>
                              <w:ind w:left="525" w:hanging="525" w:hangingChars="350"/>
                              <w:rPr>
                                <w:rFonts w:ascii="Times New Roman" w:hAnsi="Times New Roman" w:eastAsia="宋体" w:cs="Times New Roman"/>
                                <w:sz w:val="15"/>
                              </w:rPr>
                            </w:pPr>
                          </w:p>
                          <w:p>
                            <w:pPr>
                              <w:snapToGrid w:val="0"/>
                              <w:ind w:left="526" w:leftChars="36" w:hanging="450" w:hangingChars="300"/>
                              <w:rPr>
                                <w:rFonts w:ascii="Times New Roman" w:hAnsi="Times New Roman" w:eastAsia="宋体" w:cs="Times New Roman"/>
                                <w:sz w:val="15"/>
                              </w:rPr>
                            </w:pPr>
                            <w:r>
                              <w:rPr>
                                <w:rFonts w:hint="eastAsia" w:ascii="Times New Roman" w:hAnsi="Times New Roman" w:eastAsia="宋体" w:cs="Times New Roman"/>
                                <w:sz w:val="15"/>
                              </w:rPr>
                              <w:t>逾期未补正的；提供虚假</w:t>
                            </w:r>
                          </w:p>
                          <w:p>
                            <w:pPr>
                              <w:snapToGrid w:val="0"/>
                              <w:ind w:left="529" w:leftChars="252" w:firstLine="225" w:firstLineChars="150"/>
                              <w:rPr>
                                <w:rFonts w:ascii="Times New Roman" w:hAnsi="Times New Roman" w:eastAsia="宋体" w:cs="Times New Roman"/>
                                <w:sz w:val="15"/>
                              </w:rPr>
                            </w:pPr>
                            <w:r>
                              <w:rPr>
                                <w:rFonts w:hint="eastAsia" w:ascii="Times New Roman" w:hAnsi="Times New Roman" w:eastAsia="宋体" w:cs="Times New Roman"/>
                                <w:sz w:val="15"/>
                              </w:rPr>
                              <w:t>材料的</w:t>
                            </w: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pacing w:line="260" w:lineRule="exact"/>
                              <w:ind w:left="529" w:leftChars="252" w:firstLine="225" w:firstLineChars="150"/>
                              <w:rPr>
                                <w:rFonts w:ascii="Times New Roman" w:hAnsi="Times New Roman" w:eastAsia="宋体" w:cs="Times New Roman"/>
                                <w:sz w:val="15"/>
                              </w:rPr>
                            </w:pPr>
                          </w:p>
                          <w:p>
                            <w:pPr>
                              <w:snapToGrid w:val="0"/>
                              <w:ind w:left="529" w:leftChars="252" w:firstLine="225" w:firstLineChars="150"/>
                              <w:rPr>
                                <w:rFonts w:ascii="Times New Roman" w:hAnsi="Times New Roman" w:eastAsia="宋体" w:cs="Times New Roman"/>
                                <w:sz w:val="15"/>
                              </w:rPr>
                            </w:pPr>
                          </w:p>
                          <w:p>
                            <w:pPr>
                              <w:snapToGrid w:val="0"/>
                              <w:ind w:left="529" w:leftChars="252" w:firstLine="225" w:firstLineChars="150"/>
                              <w:rPr>
                                <w:rFonts w:ascii="Times New Roman" w:hAnsi="Times New Roman" w:eastAsia="宋体" w:cs="Times New Roman"/>
                                <w:sz w:val="15"/>
                              </w:rPr>
                            </w:pPr>
                          </w:p>
                          <w:p>
                            <w:pPr>
                              <w:snapToGrid w:val="0"/>
                              <w:ind w:left="529" w:leftChars="252" w:firstLine="225" w:firstLineChars="150"/>
                              <w:rPr>
                                <w:rFonts w:ascii="Times New Roman" w:hAnsi="Times New Roman" w:eastAsia="宋体" w:cs="Times New Roman"/>
                                <w:sz w:val="15"/>
                              </w:rPr>
                            </w:pPr>
                          </w:p>
                          <w:p>
                            <w:pPr>
                              <w:snapToGrid w:val="0"/>
                              <w:spacing w:line="0" w:lineRule="atLeast"/>
                              <w:rPr>
                                <w:rFonts w:ascii="Times New Roman" w:hAnsi="Times New Roman" w:eastAsia="宋体" w:cs="Times New Roman"/>
                                <w:sz w:val="15"/>
                              </w:rPr>
                            </w:pPr>
                            <w:r>
                              <w:rPr>
                                <w:rFonts w:hint="eastAsia" w:ascii="Times New Roman" w:hAnsi="Times New Roman" w:eastAsia="宋体" w:cs="Times New Roman"/>
                                <w:sz w:val="15"/>
                              </w:rPr>
                              <w:t xml:space="preserve">     情况不实，</w:t>
                            </w:r>
                          </w:p>
                          <w:p>
                            <w:pPr>
                              <w:snapToGrid w:val="0"/>
                              <w:spacing w:line="0" w:lineRule="atLeast"/>
                              <w:ind w:firstLine="300" w:firstLineChars="200"/>
                              <w:rPr>
                                <w:rFonts w:ascii="Times New Roman" w:hAnsi="Times New Roman" w:eastAsia="宋体" w:cs="Times New Roman"/>
                                <w:sz w:val="15"/>
                              </w:rPr>
                            </w:pPr>
                            <w:r>
                              <w:rPr>
                                <w:rFonts w:hint="eastAsia" w:ascii="Times New Roman" w:hAnsi="Times New Roman" w:eastAsia="宋体" w:cs="Times New Roman"/>
                                <w:sz w:val="15"/>
                              </w:rPr>
                              <w:t>不存在问题</w:t>
                            </w:r>
                          </w:p>
                          <w:p>
                            <w:pPr>
                              <w:spacing w:line="260" w:lineRule="exact"/>
                              <w:ind w:firstLine="300" w:firstLineChars="200"/>
                              <w:rPr>
                                <w:rFonts w:ascii="Times New Roman" w:hAnsi="Times New Roman" w:eastAsia="宋体" w:cs="Times New Roman"/>
                                <w:sz w:val="15"/>
                              </w:rPr>
                            </w:pPr>
                            <w:r>
                              <w:rPr>
                                <w:rFonts w:hint="eastAsia" w:ascii="Times New Roman" w:hAnsi="Times New Roman" w:eastAsia="宋体" w:cs="Times New Roman"/>
                                <w:sz w:val="15"/>
                              </w:rPr>
                              <w:t xml:space="preserve">  </w:t>
                            </w:r>
                          </w:p>
                          <w:p>
                            <w:pPr>
                              <w:spacing w:line="260" w:lineRule="exact"/>
                              <w:ind w:firstLine="300" w:firstLineChars="200"/>
                              <w:rPr>
                                <w:rFonts w:ascii="Times New Roman" w:hAnsi="Times New Roman" w:eastAsia="宋体" w:cs="Times New Roman"/>
                                <w:sz w:val="15"/>
                              </w:rPr>
                            </w:pPr>
                          </w:p>
                          <w:p>
                            <w:pPr>
                              <w:snapToGrid w:val="0"/>
                              <w:ind w:firstLine="300" w:firstLineChars="200"/>
                              <w:rPr>
                                <w:rFonts w:ascii="Times New Roman" w:hAnsi="Times New Roman" w:eastAsia="宋体" w:cs="Times New Roman"/>
                                <w:sz w:val="15"/>
                              </w:rPr>
                            </w:pPr>
                            <w:r>
                              <w:rPr>
                                <w:rFonts w:hint="eastAsia" w:ascii="Times New Roman" w:hAnsi="Times New Roman" w:eastAsia="宋体" w:cs="Times New Roman"/>
                                <w:sz w:val="15"/>
                              </w:rPr>
                              <w:t xml:space="preserve">                      情况属实</w:t>
                            </w:r>
                          </w:p>
                          <w:p>
                            <w:pPr>
                              <w:snapToGrid w:val="0"/>
                              <w:ind w:firstLine="1950" w:firstLineChars="1300"/>
                              <w:rPr>
                                <w:rFonts w:ascii="Times New Roman" w:hAnsi="Times New Roman" w:eastAsia="宋体" w:cs="Times New Roman"/>
                                <w:sz w:val="15"/>
                              </w:rPr>
                            </w:pPr>
                            <w:r>
                              <w:rPr>
                                <w:rFonts w:hint="eastAsia" w:ascii="Times New Roman" w:hAnsi="Times New Roman" w:eastAsia="宋体" w:cs="Times New Roman"/>
                                <w:sz w:val="15"/>
                              </w:rPr>
                              <w:t>存在问题</w:t>
                            </w:r>
                          </w:p>
                        </w:txbxContent>
                      </v:textbox>
                    </v:rect>
                    <v:group id="_x0000_s1026" o:spid="_x0000_s1026" o:spt="203" style="position:absolute;left:2601;top:2666;height:10854;width:7230;" coordorigin="2601,2666" coordsize="7230,10854" o:gfxdata="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I4XkvwAAANsAAAAPAAAAAAAAAAEAIAAAACIAAABkcnMvZG93bnJldi54&#10;bWxQSwECFAAUAAAACACHTuJAMy8FnjsAAAA5AAAAFQAAAAAAAAABACAAAAAOAQAAZHJzL2dyb3Vw&#10;c2hhcGV4bWwueG1sUEsFBgAAAAAGAAYAYAEAAMsDAAAAAA==&#10;">
                      <o:lock v:ext="edit" aspectratio="f"/>
                      <v:roundrect id="_x0000_s1026" o:spid="_x0000_s1026" o:spt="2" style="position:absolute;left:4871;top:2676;height:704;width:2020;" fillcolor="#FFFFFF" filled="t" stroked="t" coordsize="21600,21600" arcsize="0.166666666666667" o:gfxdata="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4AdT68AAAA&#10;2g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pPr>
                                <w:spacing w:line="400" w:lineRule="exact"/>
                                <w:jc w:val="center"/>
                                <w:rPr>
                                  <w:rFonts w:ascii="Times New Roman" w:hAnsi="Times New Roman" w:eastAsia="宋体" w:cs="Times New Roman"/>
                                  <w:sz w:val="23"/>
                                </w:rPr>
                              </w:pPr>
                              <w:r>
                                <w:rPr>
                                  <w:rFonts w:hint="eastAsia" w:ascii="Times New Roman" w:hAnsi="Times New Roman" w:eastAsia="宋体" w:cs="Times New Roman"/>
                                  <w:sz w:val="23"/>
                                </w:rPr>
                                <w:t>确定奖励项目</w:t>
                              </w:r>
                            </w:p>
                          </w:txbxContent>
                        </v:textbox>
                      </v:roundrect>
                      <v:rect id="_x0000_s1026" o:spid="_x0000_s1026" o:spt="1" style="position:absolute;left:7661;top:2666;height:844;width:2170;"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240" w:lineRule="exact"/>
                                <w:jc w:val="center"/>
                                <w:rPr>
                                  <w:rFonts w:ascii="Times New Roman" w:hAnsi="Times New Roman" w:eastAsia="宋体" w:cs="Times New Roman"/>
                                </w:rPr>
                              </w:pPr>
                              <w:r>
                                <w:rPr>
                                  <w:rFonts w:hint="eastAsia" w:ascii="Times New Roman" w:hAnsi="Times New Roman" w:eastAsia="宋体" w:cs="Times New Roman"/>
                                </w:rPr>
                                <w:t>审核</w:t>
                              </w:r>
                            </w:p>
                            <w:p>
                              <w:pPr>
                                <w:spacing w:line="240" w:lineRule="exact"/>
                                <w:jc w:val="center"/>
                                <w:rPr>
                                  <w:rFonts w:ascii="Times New Roman" w:hAnsi="Times New Roman" w:eastAsia="宋体" w:cs="Times New Roman"/>
                                  <w:sz w:val="17"/>
                                </w:rPr>
                              </w:pPr>
                              <w:r>
                                <w:rPr>
                                  <w:rFonts w:hint="eastAsia" w:ascii="Times New Roman" w:hAnsi="Times New Roman" w:eastAsia="宋体" w:cs="Times New Roman"/>
                                  <w:sz w:val="17"/>
                                </w:rPr>
                                <w:t>（评比达标表彰工作协调小组审核）</w:t>
                              </w:r>
                            </w:p>
                          </w:txbxContent>
                        </v:textbox>
                      </v:rect>
                      <v:rect id="_x0000_s1026" o:spid="_x0000_s1026" o:spt="1" style="position:absolute;left:4941;top:3914;height:554;width:1890;"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360" w:lineRule="exact"/>
                                <w:jc w:val="center"/>
                                <w:rPr>
                                  <w:rFonts w:ascii="Times New Roman" w:hAnsi="Times New Roman" w:eastAsia="宋体" w:cs="Times New Roman"/>
                                </w:rPr>
                              </w:pPr>
                              <w:r>
                                <w:rPr>
                                  <w:rFonts w:hint="eastAsia" w:ascii="Times New Roman" w:hAnsi="Times New Roman" w:eastAsia="宋体" w:cs="Times New Roman"/>
                                </w:rPr>
                                <w:t>发布公告或通知</w:t>
                              </w:r>
                            </w:p>
                          </w:txbxContent>
                        </v:textbox>
                      </v:rect>
                      <v:shape id="_x0000_s1026" o:spid="_x0000_s1026" o:spt="4" type="#_x0000_t4" style="position:absolute;left:5099;top:4925;height:766;width:1545;" fillcolor="#FFFFFF" filled="t" stroked="t" coordsize="21600,21600" o:gfxdata="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NS5g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jc w:val="center"/>
                                <w:rPr>
                                  <w:rFonts w:ascii="Times New Roman" w:hAnsi="Times New Roman" w:eastAsia="宋体" w:cs="Times New Roman"/>
                                </w:rPr>
                              </w:pPr>
                              <w:r>
                                <w:rPr>
                                  <w:rFonts w:hint="eastAsia" w:ascii="Times New Roman" w:hAnsi="Times New Roman" w:eastAsia="宋体" w:cs="Times New Roman"/>
                                </w:rPr>
                                <w:t>申 报</w:t>
                              </w:r>
                            </w:p>
                          </w:txbxContent>
                        </v:textbox>
                      </v:shape>
                      <v:shape id="_x0000_s1026" o:spid="_x0000_s1026" o:spt="4" type="#_x0000_t4" style="position:absolute;left:5097;top:6066;height:766;width:1545;" fillcolor="#FFFFFF" filled="t" stroked="t" coordsize="21600,21600" o:gfxdata="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tSy3ztwAAANoAAAAP&#10;AAAAAAAAAAEAIAAAACIAAABkcnMvZG93bnJldi54bWxQSwECFAAUAAAACACHTuJAMy8FnjsAAAA5&#10;AAAAEAAAAAAAAAABACAAAAAGAQAAZHJzL3NoYXBleG1sLnhtbFBLBQYAAAAABgAGAFsBAACwAwAA&#10;AAA=&#10;">
                        <v:fill on="t" focussize="0,0"/>
                        <v:stroke color="#000000" joinstyle="miter"/>
                        <v:imagedata o:title=""/>
                        <o:lock v:ext="edit" aspectratio="f"/>
                        <v:textbox>
                          <w:txbxContent>
                            <w:p>
                              <w:pPr>
                                <w:jc w:val="center"/>
                                <w:rPr>
                                  <w:rFonts w:ascii="Times New Roman" w:hAnsi="Times New Roman" w:eastAsia="宋体" w:cs="Times New Roman"/>
                                </w:rPr>
                              </w:pPr>
                              <w:r>
                                <w:rPr>
                                  <w:rFonts w:hint="eastAsia" w:ascii="Times New Roman" w:hAnsi="Times New Roman" w:eastAsia="宋体" w:cs="Times New Roman"/>
                                </w:rPr>
                                <w:t>受 理</w:t>
                              </w:r>
                            </w:p>
                          </w:txbxContent>
                        </v:textbox>
                      </v:shape>
                      <v:line id="_x0000_s1026" o:spid="_x0000_s1026" o:spt="20" style="position:absolute;left:6876;top:2902;height:3;width:765;" filled="f" stroked="t" coordsize="21600,21600" o:gfxdata="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T0G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6891;top:3198;flip:x;height:0;width:756;" filled="f" stroked="t" coordsize="21600,21600" o:gfxdata="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3Lad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5889;top:3380;flip:x;height:534;width:8;" filled="f" stroked="t" coordsize="21600,21600" o:gfxdata="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xwjq28AAAA&#10;2wAAAA8AAAAAAAAAAQAgAAAAIgAAAGRycy9kb3ducmV2LnhtbFBLAQIUABQAAAAIAIdO4kAzLwWe&#10;OwAAADkAAAAQAAAAAAAAAAEAIAAAAAsBAABkcnMvc2hhcGV4bWwueG1sUEsFBgAAAAAGAAYAWwEA&#10;ALUDAAAAAA==&#10;">
                        <v:fill on="f" focussize="0,0"/>
                        <v:stroke weight="0.5pt" color="#000000" joinstyle="round" endarrow="block"/>
                        <v:imagedata o:title=""/>
                        <o:lock v:ext="edit" aspectratio="f"/>
                      </v:line>
                      <v:roundrect id="_x0000_s1026" o:spid="_x0000_s1026" o:spt="2" style="position:absolute;left:8361;top:5630;height:555;width:1425;" fillcolor="#FFFFFF" filled="t" stroked="t" coordsize="21600,21600" arcsize="0.425231481481482" o:gfxdata="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dJZRbsAAADb&#10;AAAADwAAAAAAAAABACAAAAAiAAAAZHJzL2Rvd25yZXYueG1sUEsBAhQAFAAAAAgAh07iQDMvBZ47&#10;AAAAOQAAABAAAAAAAAAAAQAgAAAACgEAAGRycy9zaGFwZXhtbC54bWxQSwUGAAAAAAYABgBbAQAA&#10;tAMAAAAA&#10;">
                        <v:fill on="t" focussize="0,0"/>
                        <v:stroke color="#000000" joinstyle="round"/>
                        <v:imagedata o:title=""/>
                        <o:lock v:ext="edit" aspectratio="f"/>
                        <v:textbox>
                          <w:txbxContent>
                            <w:p>
                              <w:pPr>
                                <w:jc w:val="center"/>
                                <w:rPr>
                                  <w:rFonts w:ascii="Times New Roman" w:hAnsi="Times New Roman" w:eastAsia="宋体" w:cs="Times New Roman"/>
                                </w:rPr>
                              </w:pPr>
                              <w:r>
                                <w:rPr>
                                  <w:rFonts w:hint="eastAsia" w:ascii="Times New Roman" w:hAnsi="Times New Roman" w:eastAsia="宋体" w:cs="Times New Roman"/>
                                </w:rPr>
                                <w:t>不予受理</w:t>
                              </w:r>
                            </w:p>
                          </w:txbxContent>
                        </v:textbox>
                      </v:roundrect>
                      <v:rect id="_x0000_s1026" o:spid="_x0000_s1026" o:spt="1" style="position:absolute;left:5137;top:7362;height:602;width:1463;"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400" w:lineRule="exact"/>
                                <w:jc w:val="center"/>
                                <w:rPr>
                                  <w:rFonts w:ascii="Times New Roman" w:hAnsi="Times New Roman" w:eastAsia="宋体" w:cs="Times New Roman"/>
                                </w:rPr>
                              </w:pPr>
                              <w:r>
                                <w:rPr>
                                  <w:rFonts w:hint="eastAsia" w:ascii="Times New Roman" w:hAnsi="Times New Roman" w:eastAsia="宋体" w:cs="Times New Roman"/>
                                </w:rPr>
                                <w:t>评 审</w:t>
                              </w:r>
                            </w:p>
                          </w:txbxContent>
                        </v:textbox>
                      </v:rect>
                      <v:rect id="_x0000_s1026" o:spid="_x0000_s1026" o:spt="1" style="position:absolute;left:5169;top:8798;height:630;width:1433;"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jc w:val="center"/>
                                <w:rPr>
                                  <w:rFonts w:ascii="Times New Roman" w:hAnsi="Times New Roman" w:eastAsia="宋体" w:cs="Times New Roman"/>
                                </w:rPr>
                              </w:pPr>
                              <w:r>
                                <w:rPr>
                                  <w:rFonts w:hint="eastAsia" w:ascii="Times New Roman" w:hAnsi="Times New Roman" w:eastAsia="宋体" w:cs="Times New Roman"/>
                                </w:rPr>
                                <w:t>拟 定</w:t>
                              </w:r>
                            </w:p>
                          </w:txbxContent>
                        </v:textbox>
                      </v:rect>
                      <v:roundrect id="_x0000_s1026" o:spid="_x0000_s1026" o:spt="2" style="position:absolute;left:2601;top:7346;height:624;width:1440;" fillcolor="#FFFFFF" filled="t" stroked="t" coordsize="21600,21600" arcsize="0.5" o:gfxdata="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kusGh7gAAADbAAAA&#10;DwAAAAAAAAABACAAAAAiAAAAZHJzL2Rvd25yZXYueG1sUEsBAhQAFAAAAAgAh07iQDMvBZ47AAAA&#10;OQAAABAAAAAAAAAAAQAgAAAABwEAAGRycy9zaGFwZXhtbC54bWxQSwUGAAAAAAYABgBbAQAAsQMA&#10;AAAA&#10;">
                        <v:fill on="t" focussize="0,0"/>
                        <v:stroke color="#000000" joinstyle="round"/>
                        <v:imagedata o:title=""/>
                        <o:lock v:ext="edit" aspectratio="f"/>
                        <v:textbox>
                          <w:txbxContent>
                            <w:p>
                              <w:pPr>
                                <w:jc w:val="center"/>
                                <w:rPr>
                                  <w:rFonts w:ascii="Times New Roman" w:hAnsi="Times New Roman" w:eastAsia="宋体" w:cs="Times New Roman"/>
                                </w:rPr>
                              </w:pPr>
                              <w:r>
                                <w:rPr>
                                  <w:rFonts w:hint="eastAsia" w:ascii="Times New Roman" w:hAnsi="Times New Roman" w:eastAsia="宋体" w:cs="Times New Roman"/>
                                </w:rPr>
                                <w:t>不予奖励</w:t>
                              </w:r>
                            </w:p>
                          </w:txbxContent>
                        </v:textbox>
                      </v:roundrect>
                      <v:shape id="_x0000_s1026" o:spid="_x0000_s1026" o:spt="4" type="#_x0000_t4" style="position:absolute;left:5054;top:9913;height:847;width:1665;" fillcolor="#FFFFFF" filled="t" stroked="t" coordsize="21600,21600" o:gfxdata="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XFB0K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jc w:val="center"/>
                                <w:rPr>
                                  <w:rFonts w:ascii="Times New Roman" w:hAnsi="Times New Roman" w:eastAsia="宋体" w:cs="Times New Roman"/>
                                </w:rPr>
                              </w:pPr>
                              <w:r>
                                <w:rPr>
                                  <w:rFonts w:hint="eastAsia" w:ascii="Times New Roman" w:hAnsi="Times New Roman" w:eastAsia="宋体" w:cs="Times New Roman"/>
                                </w:rPr>
                                <w:t>公 示</w:t>
                              </w:r>
                            </w:p>
                          </w:txbxContent>
                        </v:textbox>
                      </v:shape>
                      <v:rect id="_x0000_s1026" o:spid="_x0000_s1026" o:spt="1" style="position:absolute;left:7517;top:10054;height:575;width:1455;"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400" w:lineRule="exact"/>
                                <w:jc w:val="center"/>
                                <w:rPr>
                                  <w:rFonts w:ascii="Times New Roman" w:hAnsi="Times New Roman" w:eastAsia="宋体" w:cs="Times New Roman"/>
                                </w:rPr>
                              </w:pPr>
                              <w:r>
                                <w:rPr>
                                  <w:rFonts w:hint="eastAsia" w:ascii="Times New Roman" w:hAnsi="Times New Roman" w:eastAsia="宋体" w:cs="Times New Roman"/>
                                </w:rPr>
                                <w:t>受理举报</w:t>
                              </w:r>
                            </w:p>
                          </w:txbxContent>
                        </v:textbox>
                      </v:rect>
                      <v:rect id="_x0000_s1026" o:spid="_x0000_s1026" o:spt="1" style="position:absolute;left:5145;top:11434;height:596;width:1463;" fillcolor="#FFFFFF" filled="t" stroked="t" coordsize="21600,21600" o:gfxdata="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vqEpe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ascii="Times New Roman" w:hAnsi="Times New Roman" w:eastAsia="宋体" w:cs="Times New Roman"/>
                                </w:rPr>
                              </w:pPr>
                              <w:r>
                                <w:rPr>
                                  <w:rFonts w:hint="eastAsia" w:ascii="Times New Roman" w:hAnsi="Times New Roman" w:eastAsia="宋体" w:cs="Times New Roman"/>
                                </w:rPr>
                                <w:t>决 定</w:t>
                              </w:r>
                            </w:p>
                          </w:txbxContent>
                        </v:textbox>
                      </v:rect>
                      <v:shape id="_x0000_s1026" o:spid="_x0000_s1026" o:spt="4" type="#_x0000_t4" style="position:absolute;left:7386;top:11308;height:856;width:1688;" fillcolor="#FFFFFF" filled="t" stroked="t" coordsize="21600,21600" o:gfxdata="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UWpMw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ascii="Times New Roman" w:hAnsi="Times New Roman" w:eastAsia="宋体" w:cs="Times New Roman"/>
                                  <w:sz w:val="17"/>
                                </w:rPr>
                              </w:pPr>
                              <w:r>
                                <w:rPr>
                                  <w:rFonts w:hint="eastAsia" w:ascii="Times New Roman" w:hAnsi="Times New Roman" w:eastAsia="宋体" w:cs="Times New Roman"/>
                                  <w:sz w:val="17"/>
                                </w:rPr>
                                <w:t xml:space="preserve">调查核实 </w:t>
                              </w:r>
                            </w:p>
                          </w:txbxContent>
                        </v:textbox>
                      </v:shape>
                      <v:roundrect id="_x0000_s1026" o:spid="_x0000_s1026" o:spt="2" style="position:absolute;left:5099;top:12962;height:558;width:1433;" fillcolor="#FFFFFF" filled="t" stroked="t" coordsize="21600,21600" arcsize="0.476712962962963" o:gfxdata="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niViu5AAAA2wAA&#10;AA8AAAAAAAAAAQAgAAAAIgAAAGRycy9kb3ducmV2LnhtbFBLAQIUABQAAAAIAIdO4kAzLwWeOwAA&#10;ADkAAAAQAAAAAAAAAAEAIAAAAAgBAABkcnMvc2hhcGV4bWwueG1sUEsFBgAAAAAGAAYAWwEAALID&#10;AAAAAA==&#10;">
                        <v:fill on="t" focussize="0,0"/>
                        <v:stroke color="#000000" joinstyle="round"/>
                        <v:imagedata o:title=""/>
                        <o:lock v:ext="edit" aspectratio="f"/>
                        <v:textbox>
                          <w:txbxContent>
                            <w:p>
                              <w:pPr>
                                <w:jc w:val="center"/>
                                <w:rPr>
                                  <w:rFonts w:ascii="Times New Roman" w:hAnsi="Times New Roman" w:eastAsia="宋体" w:cs="Times New Roman"/>
                                </w:rPr>
                              </w:pPr>
                              <w:r>
                                <w:rPr>
                                  <w:rFonts w:hint="eastAsia" w:ascii="Times New Roman" w:hAnsi="Times New Roman" w:eastAsia="宋体" w:cs="Times New Roman"/>
                                </w:rPr>
                                <w:t>奖 励</w:t>
                              </w:r>
                            </w:p>
                          </w:txbxContent>
                        </v:textbox>
                      </v:roundrect>
                      <v:roundrect id="_x0000_s1026" o:spid="_x0000_s1026" o:spt="2" style="position:absolute;left:7529;top:12962;height:558;width:1433;" fillcolor="#FFFFFF" filled="t" stroked="t" coordsize="21600,21600" arcsize="0.476712962962963" o:gfxdata="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rvOw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textbox>
                          <w:txbxContent>
                            <w:p>
                              <w:pPr>
                                <w:jc w:val="center"/>
                                <w:rPr>
                                  <w:rFonts w:ascii="Times New Roman" w:hAnsi="Times New Roman" w:eastAsia="宋体" w:cs="Times New Roman"/>
                                </w:rPr>
                              </w:pPr>
                              <w:r>
                                <w:rPr>
                                  <w:rFonts w:hint="eastAsia" w:ascii="Times New Roman" w:hAnsi="Times New Roman" w:eastAsia="宋体" w:cs="Times New Roman"/>
                                </w:rPr>
                                <w:t>不予奖励</w:t>
                              </w:r>
                            </w:p>
                          </w:txbxContent>
                        </v:textbox>
                      </v:roundrect>
                      <v:line id="_x0000_s1026" o:spid="_x0000_s1026" o:spt="20" style="position:absolute;left:5874;top:4457;height:468;width:1;" filled="f" stroked="t" coordsize="21600,21600" o:gfxdata="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hbDfq/&#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5874;top:5684;height:387;width:1;" filled="f" stroked="t" coordsize="21600,21600" o:gfxdata="UEsDBAoAAAAAAIdO4kAAAAAAAAAAAAAAAAAEAAAAZHJzL1BLAwQUAAAACACHTuJAVxeoYb8AAADb&#10;AAAADwAAAGRycy9kb3ducmV2LnhtbEWPT2vCQBTE7wW/w/IEb3UTh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XqG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6636;top:5318;height:0;width:2445;" filled="f" stroked="t" coordsize="21600,21600" o:gfxdata="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axwW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9081;top:5318;height:312;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6627;top:6449;height:0;width:2454;" filled="f" stroked="t" coordsize="21600,21600" o:gfxdata="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1J/q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9081;top:6197;flip:x y;height:252;width:6;" filled="f" stroked="t" coordsize="21600,21600" o:gfxdata="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xfyU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5874;top:6830;height:516;width:1;"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5874;top:7970;height:846;width:1;" filled="f" stroked="t" coordsize="21600,21600" o:gfxdata="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b/n4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5877;top:9440;height:468;width:1;" filled="f" stroked="t" coordsize="21600,21600" o:gfxdata="UEsDBAoAAAAAAIdO4kAAAAAAAAAAAAAAAAAEAAAAZHJzL1BLAwQUAAAACACHTuJAIhygy7sAAADb&#10;AAAADwAAAGRycy9kb3ducmV2LnhtbEVPy4rCMBTdC/MP4Q6407QK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hygy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_x0000_s1026" o:spid="_x0000_s1026" o:spt="20" style="position:absolute;left:6720;top:10331;flip:y;height:3;width:798;" filled="f" stroked="t" coordsize="21600,21600" o:gfxdata="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eLI4y/&#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8222;top:10628;height:678;width:1;" filled="f" stroked="t" coordsize="21600,21600" o:gfxdata="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2Cmye/&#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4041;top:7674;flip:x;height:0;width:1053;" filled="f" stroked="t" coordsize="21600,21600" o:gfxdata="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gVGGC/&#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5885;top:10778;height:635;width:1;" filled="f" stroked="t" coordsize="21600,21600" o:gfxdata="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nps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5873;top:12038;height:939;width:1;" filled="f" stroked="t" coordsize="21600,21600" o:gfxdata="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JrA1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8229;top:12171;height:808;width:1;" filled="f" stroked="t" coordsize="21600,21600" o:gfxdata="UEsDBAoAAAAAAIdO4kAAAAAAAAAAAAAAAAAEAAAAZHJzL1BLAwQUAAAACACHTuJAwrmdJL8AAADb&#10;AAAADwAAAGRycy9kb3ducmV2LnhtbEWPT2vCQBTE74LfYXmCN92kBQ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K5nS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6589;top:11736;flip:x;height:1;width:796;" filled="f" stroked="t" coordsize="21600,21600" o:gfxdata="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cuHm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3810;top:10339;flip:x;height:0;width:1223;" filled="f" stroked="t" coordsize="21600,21600" o:gfxdata="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8Nf+augAAANsA&#10;AAAPAAAAAAAAAAEAIAAAACIAAABkcnMvZG93bnJldi54bWxQSwECFAAUAAAACACHTuJAMy8FnjsA&#10;AAA5AAAAEAAAAAAAAAABACAAAAAJAQAAZHJzL3NoYXBleG1sLnhtbFBLBQYAAAAABgAGAFsBAACz&#10;AwAAAAA=&#10;">
                        <v:fill on="f" focussize="0,0"/>
                        <v:stroke weight="0.5pt" color="#000000" joinstyle="round"/>
                        <v:imagedata o:title=""/>
                        <o:lock v:ext="edit" aspectratio="f"/>
                      </v:line>
                      <v:line id="_x0000_s1026" o:spid="_x0000_s1026" o:spt="20" style="position:absolute;left:3800;top:10353;height:709;width:0;" filled="f" stroked="t" coordsize="21600,21600" o:gfxdata="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iQCXL4A&#10;AADbAAAADwAAAAAAAAABACAAAAAiAAAAZHJzL2Rvd25yZXYueG1sUEsBAhQAFAAAAAgAh07iQDMv&#10;BZ47AAAAOQAAABAAAAAAAAAAAQAgAAAADQEAAGRycy9zaGFwZXhtbC54bWxQSwUGAAAAAAYABgBb&#10;AQAAtwMAAAAA&#10;">
                        <v:fill on="f" focussize="0,0"/>
                        <v:stroke weight="0.5pt" color="#000000" joinstyle="round" endarrow="block"/>
                        <v:imagedata o:title=""/>
                        <o:lock v:ext="edit" aspectratio="f"/>
                      </v:line>
                      <v:shape id="_x0000_s1026" o:spid="_x0000_s1026" o:spt="202" type="#_x0000_t202" style="position:absolute;left:2601;top:11048;height:571;width:1915;" filled="f" stroked="t" coordsize="21600,21600" o:gfxdata="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70utO8AAAA&#10;2wAAAA8AAAAAAAAAAQAgAAAAIgAAAGRycy9kb3ducmV2LnhtbFBLAQIUABQAAAAIAIdO4kAzLwWe&#10;OwAAADkAAAAQAAAAAAAAAAEAIAAAAAsBAABkcnMvc2hhcGV4bWwueG1sUEsFBgAAAAAGAAYAWwEA&#10;ALUDAAAAAA==&#10;">
                        <v:fill on="f" focussize="0,0"/>
                        <v:stroke weight="0.5pt" color="#000000" joinstyle="miter"/>
                        <v:imagedata o:title=""/>
                        <o:lock v:ext="edit" aspectratio="f"/>
                        <v:textbox>
                          <w:txbxContent>
                            <w:p>
                              <w:pPr>
                                <w:rPr>
                                  <w:rFonts w:ascii="Times New Roman" w:hAnsi="Times New Roman" w:eastAsia="宋体" w:cs="Times New Roman"/>
                                </w:rPr>
                              </w:pPr>
                              <w:r>
                                <w:rPr>
                                  <w:rFonts w:hint="eastAsia" w:ascii="Times New Roman" w:hAnsi="Times New Roman" w:eastAsia="宋体" w:cs="Times New Roman"/>
                                </w:rPr>
                                <w:t>报区委或区政府</w:t>
                              </w:r>
                            </w:p>
                          </w:txbxContent>
                        </v:textbox>
                      </v:shape>
                      <v:line id="_x0000_s1026" o:spid="_x0000_s1026" o:spt="20" style="position:absolute;left:4516;top:11250;height:0;width:1357;" filled="f" stroked="t" coordsize="21600,21600" o:gfxdata="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VH0nvQAA&#10;ANsAAAAPAAAAAAAAAAEAIAAAACIAAABkcnMvZG93bnJldi54bWxQSwECFAAUAAAACACHTuJAMy8F&#10;njsAAAA5AAAAEAAAAAAAAAABACAAAAAMAQAAZHJzL3NoYXBleG1sLnhtbFBLBQYAAAAABgAGAFsB&#10;AAC2AwAAAAA=&#10;">
                        <v:fill on="f" focussize="0,0"/>
                        <v:stroke weight="0.5pt" color="#000000" joinstyle="round" endarrow="block"/>
                        <v:imagedata o:title=""/>
                        <o:lock v:ext="edit" aspectratio="f"/>
                      </v:line>
                    </v:group>
                  </v:group>
                </v:group>
              </v:group>
            </w:pict>
          </mc:Fallback>
        </mc:AlternateContent>
      </w: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p>
    <w:p>
      <w:pPr>
        <w:rPr>
          <w:rFonts w:ascii="Times New Roman" w:hAnsi="Times New Roman" w:eastAsia="宋体" w:cs="Times New Roman"/>
        </w:rPr>
      </w:pPr>
      <w:bookmarkStart w:id="0" w:name="_GoBack"/>
      <w:bookmarkEnd w:id="0"/>
    </w:p>
    <w:p>
      <w:pPr>
        <w:rPr>
          <w:rFonts w:ascii="Times New Roman" w:hAnsi="Times New Roman" w:eastAsia="宋体" w:cs="Times New Roman"/>
        </w:rPr>
      </w:pPr>
    </w:p>
    <w:p>
      <w:pPr>
        <w:rPr>
          <w:rFonts w:ascii="Times New Roman" w:hAnsi="Times New Roman" w:eastAsia="宋体" w:cs="Times New Roman"/>
        </w:rPr>
      </w:pPr>
    </w:p>
    <w:p>
      <w:pPr>
        <w:tabs>
          <w:tab w:val="left" w:pos="6380"/>
        </w:tabs>
        <w:jc w:val="left"/>
        <w:rPr>
          <w:rFonts w:ascii="黑体" w:hAnsi="黑体" w:eastAsia="黑体"/>
        </w:rPr>
        <w:sectPr>
          <w:pgSz w:w="11906" w:h="16838"/>
          <w:pgMar w:top="1440" w:right="1800" w:bottom="1440" w:left="1800" w:header="851" w:footer="992" w:gutter="0"/>
          <w:cols w:space="720" w:num="1"/>
          <w:docGrid w:type="lines" w:linePitch="312" w:charSpace="0"/>
        </w:sectPr>
      </w:pPr>
      <w:r>
        <w:rPr>
          <w:rFonts w:hint="eastAsia" w:ascii="黑体" w:hAnsi="黑体" w:eastAsia="黑体" w:cs="Times New Roma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F71DC4"/>
    <w:rsid w:val="03F71D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2020-06-03T06:57:00Z</dcterms:created>
  <dc:creator>Z、小咪</dc:creator>
  <cp:lastModifiedBy>Z、小咪</cp:lastModifiedBy>
  <dcterms:modified xsi:type="dcterms:W3CDTF">2020-06-03T06:58:44Z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