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宋体" w:cs="黑体"/>
          <w:sz w:val="44"/>
          <w:szCs w:val="44"/>
        </w:rPr>
        <w:t>其他权力类事项运行流程图</w:t>
      </w:r>
    </w:p>
    <w:p>
      <w:pPr>
        <w:rPr>
          <w:rFonts w:hint="eastAsia" w:ascii="宋体" w:hAnsi="宋体" w:eastAsia="楷体" w:cs="宋体"/>
          <w:bCs/>
          <w:sz w:val="28"/>
          <w:szCs w:val="28"/>
          <w:lang w:val="en-US" w:eastAsia="zh-CN"/>
        </w:rPr>
      </w:pPr>
      <w:r>
        <w:rPr>
          <w:rFonts w:ascii="宋体" w:hAnsi="宋体" w:eastAsia="楷体" w:cs="宋体"/>
          <w:bCs/>
          <w:sz w:val="30"/>
          <w:szCs w:val="30"/>
        </w:rPr>
        <w:t>权力名称：</w:t>
      </w:r>
      <w:bookmarkStart w:id="0" w:name="_GoBack"/>
      <w:r>
        <w:rPr>
          <w:rFonts w:ascii="宋体" w:hAnsi="宋体" w:eastAsia="楷体" w:cs="宋体"/>
          <w:bCs/>
          <w:sz w:val="30"/>
          <w:szCs w:val="30"/>
        </w:rPr>
        <w:t>协助采取预防控制措施控制传染病疫情</w:t>
      </w:r>
      <w:bookmarkEnd w:id="0"/>
      <w:r>
        <w:rPr>
          <w:rFonts w:hint="eastAsia" w:ascii="宋体" w:hAnsi="宋体" w:eastAsia="楷体" w:cs="宋体"/>
          <w:bCs/>
          <w:sz w:val="30"/>
          <w:szCs w:val="30"/>
          <w:lang w:val="en-US" w:eastAsia="zh-CN"/>
        </w:rPr>
        <w:t>(56)</w:t>
      </w:r>
    </w:p>
    <w:p>
      <w:pPr>
        <w:rPr>
          <w:rFonts w:ascii="宋体" w:hAnsi="宋体" w:eastAsia="宋体" w:cs="宋体"/>
        </w:rPr>
      </w:pPr>
    </w:p>
    <w:p>
      <w:pPr>
        <w:spacing w:line="340" w:lineRule="exact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4108450</wp:posOffset>
                </wp:positionH>
                <wp:positionV relativeFrom="paragraph">
                  <wp:posOffset>146050</wp:posOffset>
                </wp:positionV>
                <wp:extent cx="1562735" cy="2098040"/>
                <wp:effectExtent l="247650" t="4445" r="18415" b="12065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040" cy="2097360"/>
                        </a:xfrm>
                        <a:prstGeom prst="wedgeRoundRectCallout">
                          <a:avLst>
                            <a:gd name="adj1" fmla="val -65407"/>
                            <a:gd name="adj2" fmla="val -1634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协助卫生行政主管部门和其他有关部门、医疗卫生机构做好疫情信息的收集和报告、人员的分散隔离、公共卫生措施的落实工作，向居民、村民宣传传染病防治的相关知识，对病人进行抢救、隔离治疗等。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23.5pt;margin-top:11.5pt;height:165.2pt;width:123.05pt;z-index:251679744;mso-width-relative:page;mso-height-relative:page;" fillcolor="#FFFFFF" filled="t" stroked="t" coordsize="21600,21600" o:gfxdata="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PkQn9cAAAAKAQAADwAAAAAAAAABACAAAAAiAAAAZHJzL2Rv&#10;d25yZXYueG1sUEsBAhQAFAAAAAgAh07iQM1jQzgCAgAACQQAAA4AAAAAAAAAAQAgAAAAJgEAAGRy&#10;cy9lMm9Eb2MueG1sUEsFBgAAAAAGAAYAWQEAAJoFAAAAAA==&#10;" adj="-3328,7269,14400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协助卫生行政主管部门和其他有关部门、医疗卫生机构做好疫情信息的收集和报告、人员的分散隔离、公共卫生措施的落实工作，向居民、村民宣传传染病防治的相关知识，对病人进行抢救、隔离治疗等。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198120</wp:posOffset>
                </wp:positionV>
                <wp:extent cx="2038985" cy="521970"/>
                <wp:effectExtent l="5080" t="4445" r="13335" b="6985"/>
                <wp:wrapNone/>
                <wp:docPr id="3" name="流程图: 终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20" cy="5212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440" w:lineRule="exact"/>
                              <w:ind w:firstLine="230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配  合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3.1pt;margin-top:15.6pt;height:41.1pt;width:160.55pt;z-index:251680768;mso-width-relative:page;mso-height-relative:page;" fillcolor="#FFFFFF" filled="t" stroked="t" coordsize="21600,21600" o:gfxdata="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/3FZnYAAAACgEAAA8AAAAAAAAAAQAg&#10;AAAAIgAAAGRycy9kb3ducmV2LnhtbFBLAQIUABQAAAAIAIdO4kAQZFy/1QEAAI4DAAAOAAAAAAAA&#10;AAEAIAAAACcBAABkcnMvZTJvRG9jLnhtbFBLBQYAAAAABgAGAFkBAABuBQAAAAA=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40" w:lineRule="exact"/>
                        <w:ind w:firstLine="230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配  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342265</wp:posOffset>
                </wp:positionV>
                <wp:extent cx="635" cy="578485"/>
                <wp:effectExtent l="37465" t="0" r="38100" b="1206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78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7.6pt;margin-top:26.95pt;height:45.55pt;width:0.05pt;z-index:251675648;mso-width-relative:page;mso-height-relative:page;" filled="f" stroked="t" coordsize="21600,21600" o:gfxdata="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YUkOnYAAAACgEAAA8AAAAAAAAAAQAgAAAAIgAAAGRycy9kb3ducmV2&#10;LnhtbFBLAQIUABQAAAAIAIdO4kArCwmXwwEAAFcDAAAOAAAAAAAAAAEAIAAAACcBAABkcnMvZTJv&#10;RG9jLnhtbFBLBQYAAAAABgAGAFkBAABcBQAAAAA=&#10;">
                <v:path arrowok="t"/>
                <v:fill on="f" focussize="0,0"/>
                <v:stroke weight="0.737007874015748pt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-234950</wp:posOffset>
                </wp:positionH>
                <wp:positionV relativeFrom="paragraph">
                  <wp:posOffset>238125</wp:posOffset>
                </wp:positionV>
                <wp:extent cx="1830070" cy="901065"/>
                <wp:effectExtent l="4445" t="4445" r="280035" b="8890"/>
                <wp:wrapNone/>
                <wp:docPr id="6" name="圆角矩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29520" cy="900360"/>
                        </a:xfrm>
                        <a:prstGeom prst="wedgeRoundRectCallout">
                          <a:avLst>
                            <a:gd name="adj1" fmla="val -64551"/>
                            <a:gd name="adj2" fmla="val 2531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组织对传染病病人、病原携带者、染疫动物密切接触人群的检疫、预防服药、应急接种等。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flip:x;margin-left:-18.5pt;margin-top:18.75pt;height:70.95pt;width:144.1pt;z-index:251682816;mso-width-relative:page;mso-height-relative:page;" fillcolor="#FFFFFF" filled="t" stroked="t" coordsize="21600,21600" o:gfxdata="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W0BRY2gAAAAoBAAAPAAAAAAAAAAEAIAAAACIA&#10;AABkcnMvZG93bnJldi54bWxQSwECFAAUAAAACACHTuJA+qNJ9AcCAAARBAAADgAAAAAAAAABACAA&#10;AAApAQAAZHJzL2Uyb0RvYy54bWxQSwUGAAAAAAYABgBZAQAAogUAAAAA&#10;" adj="-3143,16269,14400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组织对传染病病人、病原携带者、染疫动物密切接触人群的检疫、预防服药、应急接种等。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116840</wp:posOffset>
                </wp:positionV>
                <wp:extent cx="1953895" cy="442595"/>
                <wp:effectExtent l="5080" t="4445" r="22225" b="1016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360" cy="44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ind w:firstLine="1150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预  防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6.8pt;margin-top:9.2pt;height:34.85pt;width:153.85pt;z-index:251658240;mso-width-relative:page;mso-height-relative:page;" fillcolor="#FFFFFF" filled="t" stroked="t" coordsize="21600,21600" o:gfxdata="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m+US43AAAAAkBAAAPAAAAAAAAAAEAIAAAACIAAABkcnMvZG93bnJldi54bWxQSwECFAAU&#10;AAAACACHTuJABXdoa7QBAAB0AwAADgAAAAAAAAABACAAAAArAQAAZHJzL2Uyb0RvYy54bWxQSwUG&#10;AAAAAAYABgBZAQAAUQUAAAAA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ind w:firstLine="1150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预  防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2851785</wp:posOffset>
                </wp:positionH>
                <wp:positionV relativeFrom="paragraph">
                  <wp:posOffset>102235</wp:posOffset>
                </wp:positionV>
                <wp:extent cx="635" cy="559435"/>
                <wp:effectExtent l="37465" t="0" r="38100" b="1206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872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4.55pt;margin-top:8.05pt;height:44.05pt;width:0.05pt;z-index:251661312;mso-width-relative:page;mso-height-relative:page;" filled="f" stroked="t" coordsize="21600,21600" o:gfxdata="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CncXf/YAAAACgEAAA8AAAAAAAAAAQAgAAAAIgAAAGRycy9kb3ducmV2&#10;LnhtbFBLAQIUABQAAAAIAIdO4kBuSOebwwEAAFkDAAAOAAAAAAAAAAEAIAAAACcBAABkcnMvZTJv&#10;RG9jLnhtbFBLBQYAAAAABgAGAFkBAABcBQAAAAA=&#10;">
                <v:path arrowok="t"/>
                <v:fill on="f" focussize="0,0"/>
                <v:stroke weight="0.737007874015748pt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73660</wp:posOffset>
                </wp:positionV>
                <wp:extent cx="1905000" cy="1369060"/>
                <wp:effectExtent l="4445" t="4445" r="300355" b="17145"/>
                <wp:wrapNone/>
                <wp:docPr id="11" name="圆角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04400" cy="1368360"/>
                        </a:xfrm>
                        <a:prstGeom prst="wedgeRoundRectCallout">
                          <a:avLst>
                            <a:gd name="adj1" fmla="val -64634"/>
                            <a:gd name="adj2" fmla="val -71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加强粪便管理，清理垃圾、污物：加强自来水和其他饮用水管理，保护饮用水源；加强易使传染病传播扩散活动的卫生管理；消除病媒昆虫、鼠疫及其他染疫动物。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flip:x;margin-left:-21.7pt;margin-top:5.8pt;height:107.8pt;width:150pt;z-index:251659264;mso-width-relative:page;mso-height-relative:page;" fillcolor="#FFFFFF" filled="t" stroked="t" coordsize="21600,21600" o:gfxdata="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oZof12gAAAAoBAAAPAAAAAAAAAAEAIAAAACIA&#10;AABkcnMvZG93bnJldi54bWxQSwECFAAUAAAACACHTuJAAAZDgAcCAAAUBAAADgAAAAAAAAABACAA&#10;AAApAQAAZHJzL2Uyb0RvYy54bWxQSwUGAAAAAAYABgBZAQAAogUAAAAA&#10;" adj="-3161,9257,14400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加强粪便管理，清理垃圾、污物：加强自来水和其他饮用水管理，保护饮用水源；加强易使传染病传播扩散活动的卫生管理；消除病媒昆虫、鼠疫及其他染疫动物。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201930</wp:posOffset>
                </wp:positionV>
                <wp:extent cx="1943735" cy="418465"/>
                <wp:effectExtent l="5080" t="5080" r="13335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41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440" w:lineRule="exact"/>
                              <w:ind w:firstLine="1035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监  管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85pt;margin-top:15.9pt;height:32.95pt;width:153.05pt;z-index:251660288;mso-width-relative:page;mso-height-relative:page;" fillcolor="#FFFFFF" filled="t" stroked="t" coordsize="21600,21600" o:gfxdata="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2n0nP3AAAAAkBAAAPAAAAAAAAAAEAIAAAACIAAABkcnMvZG93bnJldi54bWxQSwEC&#10;FAAUAAAACACHTuJALUSRY7cBAAB2AwAADgAAAAAAAAABACAAAAArAQAAZHJzL2Uyb0RvYy54bWxQ&#10;SwUGAAAAAAYABgBZAQAAVAUAAAAA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40" w:lineRule="exact"/>
                        <w:ind w:firstLine="1035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监  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2830830</wp:posOffset>
                </wp:positionH>
                <wp:positionV relativeFrom="paragraph">
                  <wp:posOffset>227965</wp:posOffset>
                </wp:positionV>
                <wp:extent cx="635" cy="578485"/>
                <wp:effectExtent l="37465" t="0" r="38100" b="120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78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2.9pt;margin-top:17.95pt;height:45.55pt;width:0.05pt;z-index:251707392;mso-width-relative:page;mso-height-relative:page;" filled="f" stroked="t" coordsize="21600,21600" o:gfxdata="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SlkunYAAAACgEAAA8AAAAAAAAAAQAgAAAAIgAAAGRycy9kb3ducmV2&#10;LnhtbFBLAQIUABQAAAAIAIdO4kCbd1KvwwEAAFcDAAAOAAAAAAAAAAEAIAAAACcBAABkcnMvZTJv&#10;RG9jLnhtbFBLBQYAAAAABgAGAFkBAABcBQAAAAA=&#10;">
                <v:path arrowok="t"/>
                <v:fill on="f" focussize="0,0"/>
                <v:stroke weight="0.737007874015748pt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400050</wp:posOffset>
                </wp:positionV>
                <wp:extent cx="1943735" cy="418465"/>
                <wp:effectExtent l="5080" t="5080" r="13335" b="1460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41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保  障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85pt;margin-top:31.5pt;height:32.95pt;width:153.05pt;z-index:251663360;mso-width-relative:page;mso-height-relative:page;" fillcolor="#FFFFFF" filled="t" stroked="t" coordsize="21600,21600" o:gfxdata="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6UFCE3AAAAAoBAAAPAAAAAAAAAAEAIAAAACIAAABkcnMvZG93bnJldi54bWxQSwEC&#10;FAAUAAAACACHTuJAqMGRhbcBAAB2AwAADgAAAAAAAAABACAAAAArAQAAZHJzL2Uyb0RvYy54bWxQ&#10;SwUGAAAAAAYABgBZAQAAVAUAAAAA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保  障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360680</wp:posOffset>
                </wp:positionV>
                <wp:extent cx="1962785" cy="942975"/>
                <wp:effectExtent l="5080" t="4445" r="241935" b="5080"/>
                <wp:wrapNone/>
                <wp:docPr id="18" name="圆角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000" cy="942480"/>
                        </a:xfrm>
                        <a:prstGeom prst="wedgeRoundRectCallout">
                          <a:avLst>
                            <a:gd name="adj1" fmla="val 61005"/>
                            <a:gd name="adj2" fmla="val -173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供应用于预防和控制疫情所必需的药品、生物制品、消毒药品、器械等；保证居民生活必需品的供应。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-21.75pt;margin-top:28.4pt;height:74.25pt;width:154.55pt;z-index:251662336;mso-width-relative:page;mso-height-relative:page;" fillcolor="#FFFFFF" filled="t" stroked="t" coordsize="21600,21600" o:gfxdata="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V5lDr1wAAAAoBAAAPAAAAAAAAAAEAIAAAACIAAABkcnMv&#10;ZG93bnJldi54bWxQSwECFAAUAAAACACHTuJAvUF0QwQCAAAJBAAADgAAAAAAAAABACAAAAAmAQAA&#10;ZHJzL2Uyb0RvYy54bWxQSwUGAAAAAAYABgBZAQAAnAUAAAAA&#10;" adj="23977,7062,14400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供应用于预防和控制疫情所必需的药品、生物制品、消毒药品、器械等；保证居民生活必需品的供应。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13335</wp:posOffset>
                </wp:positionV>
                <wp:extent cx="635" cy="578485"/>
                <wp:effectExtent l="37465" t="0" r="38100" b="1206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78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8.75pt;margin-top:1.05pt;height:45.55pt;width:0.05pt;z-index:251708416;mso-width-relative:page;mso-height-relative:page;" filled="f" stroked="t" coordsize="21600,21600" o:gfxdata="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68iWbXAAAACAEAAA8AAAAAAAAAAQAgAAAAIgAAAGRycy9kb3ducmV2&#10;LnhtbFBLAQIUABQAAAAIAIdO4kB7dBefxAEAAFcDAAAOAAAAAAAAAAEAIAAAACYBAABkcnMvZTJv&#10;RG9jLnhtbFBLBQYAAAAABgAGAFkBAABcBQAAAAA=&#10;">
                <v:path arrowok="t"/>
                <v:fill on="f" focussize="0,0"/>
                <v:stroke weight="0.737007874015748pt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179705</wp:posOffset>
                </wp:positionV>
                <wp:extent cx="1893570" cy="491490"/>
                <wp:effectExtent l="5080" t="4445" r="6350" b="18415"/>
                <wp:wrapNone/>
                <wp:docPr id="21" name="流程图: 终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880" cy="4906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办    结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2.05pt;margin-top:14.15pt;height:38.7pt;width:149.1pt;z-index:251664384;mso-width-relative:page;mso-height-relative:page;" fillcolor="#FFFFFF" filled="t" stroked="t" coordsize="21600,21600" o:gfxdata="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A89gOHZAAAACgEAAA8AAAAAAAAAAQAg&#10;AAAAIgAAAGRycy9kb3ducmV2LnhtbFBLAQIUABQAAAAIAIdO4kCYtwA01AEAAJADAAAOAAAAAAAA&#10;AAEAIAAAACgBAABkcnMvZTJvRG9jLnhtbFBLBQYAAAAABgAGAFkBAABuBQAAAAA=&#10;">
                <v:path/>
                <v:fill on="t" focussize="0,0"/>
                <v:stroke weight="0.737007874015748pt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办    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</w:p>
    <w:p>
      <w:pPr>
        <w:jc w:val="center"/>
        <w:rPr>
          <w:rFonts w:ascii="宋体" w:hAnsi="宋体" w:eastAsia="宋体"/>
        </w:rPr>
      </w:pPr>
      <w:r>
        <w:rPr>
          <w:rFonts w:ascii="宋体" w:hAnsi="宋体" w:eastAsia="宋体"/>
          <w:lang w:val="en-US" w:eastAsia="zh-CN"/>
        </w:rPr>
        <w:t xml:space="preserve">                                 </w:t>
      </w:r>
      <w:r>
        <w:rPr>
          <w:rFonts w:ascii="宋体" w:hAnsi="宋体" w:eastAsia="宋体"/>
        </w:rPr>
        <w:t>服务电话：</w:t>
      </w:r>
      <w:r>
        <w:rPr>
          <w:rFonts w:hint="eastAsia" w:ascii="宋体" w:hAnsi="宋体" w:eastAsia="宋体"/>
          <w:lang w:val="en-US" w:eastAsia="zh-CN"/>
        </w:rPr>
        <w:t>3048567</w:t>
      </w:r>
      <w:r>
        <w:rPr>
          <w:rFonts w:ascii="宋体" w:hAnsi="宋体" w:eastAsia="宋体"/>
        </w:rPr>
        <w:t xml:space="preserve">                            </w:t>
      </w:r>
    </w:p>
    <w:p>
      <w:pPr>
        <w:ind w:firstLine="5440"/>
        <w:rPr>
          <w:lang w:val="en-US"/>
        </w:rPr>
      </w:pPr>
      <w:r>
        <w:rPr>
          <w:rFonts w:ascii="宋体" w:hAnsi="宋体" w:eastAsia="宋体"/>
        </w:rPr>
        <w:t>监督电话：</w:t>
      </w:r>
      <w:r>
        <w:rPr>
          <w:rFonts w:hint="eastAsia" w:ascii="宋体" w:hAnsi="宋体" w:eastAsia="宋体"/>
          <w:lang w:val="en-US" w:eastAsia="zh-CN"/>
        </w:rPr>
        <w:t>3048600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511EB"/>
    <w:rsid w:val="10A511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框架内容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2020-06-03T03:02:00Z</dcterms:created>
  <dc:creator>Z、小咪</dc:creator>
  <cp:lastModifiedBy>Z、小咪</cp:lastModifiedBy>
  <dcterms:modified xsi:type="dcterms:W3CDTF">2020-06-03T03:02:42Z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