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adjustRightInd w:val="0"/>
        <w:spacing w:line="600" w:lineRule="exact"/>
        <w:jc w:val="center"/>
        <w:rPr>
          <w:rFonts w:ascii="方正小标宋简体" w:hAnsi="方正小标宋简体" w:eastAsia="方正小标宋简体"/>
          <w:sz w:val="44"/>
          <w:szCs w:val="28"/>
        </w:rPr>
      </w:pPr>
      <w:r>
        <w:rPr>
          <w:rFonts w:hint="eastAsia" w:ascii="方正小标宋简体" w:hAnsi="方正小标宋简体" w:eastAsia="方正小标宋简体"/>
          <w:sz w:val="44"/>
          <w:szCs w:val="28"/>
        </w:rPr>
        <w:t>义务兵家庭优待金</w:t>
      </w:r>
      <w:r>
        <w:rPr>
          <w:rFonts w:hint="eastAsia" w:ascii="方正小标宋简体" w:hAnsi="方正小标宋简体" w:eastAsia="方正小标宋简体"/>
          <w:sz w:val="44"/>
          <w:szCs w:val="24"/>
        </w:rPr>
        <w:t>给付</w:t>
      </w:r>
      <w:r>
        <w:rPr>
          <w:rFonts w:hint="eastAsia" w:ascii="方正小标宋简体" w:hAnsi="方正小标宋简体" w:eastAsia="方正小标宋简体"/>
          <w:sz w:val="44"/>
          <w:szCs w:val="28"/>
        </w:rPr>
        <w:t>流程图</w:t>
      </w:r>
    </w:p>
    <w:p>
      <w:pPr>
        <w:widowControl w:val="0"/>
        <w:tabs>
          <w:tab w:val="left" w:pos="966"/>
        </w:tabs>
        <w:jc w:val="left"/>
        <w:rPr>
          <w:rFonts w:ascii="Calibri" w:hAnsi="Calibri"/>
          <w:szCs w:val="24"/>
        </w:rPr>
      </w:pPr>
    </w:p>
    <w:p>
      <w:pPr>
        <w:widowControl w:val="0"/>
        <w:tabs>
          <w:tab w:val="left" w:pos="966"/>
        </w:tabs>
        <w:jc w:val="left"/>
        <w:rPr>
          <w:rFonts w:ascii="Calibri" w:hAnsi="Calibri"/>
          <w:szCs w:val="24"/>
        </w:rPr>
      </w:pPr>
    </w:p>
    <w:p>
      <w:pPr>
        <w:widowControl w:val="0"/>
        <w:rPr>
          <w:rFonts w:ascii="Calibri" w:hAnsi="Calibri"/>
          <w:szCs w:val="24"/>
        </w:rPr>
      </w:pPr>
      <w:r>
        <mc:AlternateContent>
          <mc:Choice Requires="wps">
            <w:drawing>
              <wp:anchor distT="0" distB="0" distL="114300" distR="114300" simplePos="0" relativeHeight="252781568" behindDoc="0" locked="0" layoutInCell="1" allowOverlap="1">
                <wp:simplePos x="0" y="0"/>
                <wp:positionH relativeFrom="column">
                  <wp:posOffset>730250</wp:posOffset>
                </wp:positionH>
                <wp:positionV relativeFrom="paragraph">
                  <wp:posOffset>15240</wp:posOffset>
                </wp:positionV>
                <wp:extent cx="1261745" cy="708660"/>
                <wp:effectExtent l="5080" t="5080" r="9525" b="10160"/>
                <wp:wrapNone/>
                <wp:docPr id="26" name="流程图: 终止 26"/>
                <wp:cNvGraphicFramePr/>
                <a:graphic xmlns:a="http://schemas.openxmlformats.org/drawingml/2006/main">
                  <a:graphicData uri="http://schemas.microsoft.com/office/word/2010/wordprocessingShape">
                    <wps:wsp>
                      <wps:cNvSpPr/>
                      <wps:spPr>
                        <a:xfrm>
                          <a:off x="0" y="0"/>
                          <a:ext cx="1261745" cy="708660"/>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pPr>
                              <w:widowControl w:val="0"/>
                              <w:jc w:val="center"/>
                              <w:rPr>
                                <w:rFonts w:ascii="仿宋_GB2312" w:hAnsi="Calibri" w:eastAsia="仿宋_GB2312" w:cs="仿宋_GB2312"/>
                                <w:szCs w:val="24"/>
                              </w:rPr>
                            </w:pPr>
                            <w:r>
                              <w:rPr>
                                <w:rFonts w:hint="eastAsia" w:ascii="仿宋_GB2312" w:hAnsi="仿宋_GB2312" w:cs="仿宋_GB2312"/>
                                <w:szCs w:val="24"/>
                              </w:rPr>
                              <w:t>受</w:t>
                            </w:r>
                            <w:r>
                              <w:rPr>
                                <w:rFonts w:ascii="仿宋_GB2312" w:hAnsi="仿宋_GB2312" w:cs="仿宋_GB2312"/>
                                <w:szCs w:val="24"/>
                              </w:rPr>
                              <w:t xml:space="preserve">  </w:t>
                            </w:r>
                            <w:r>
                              <w:rPr>
                                <w:rFonts w:hint="eastAsia" w:ascii="仿宋_GB2312" w:hAnsi="仿宋_GB2312" w:cs="仿宋_GB2312"/>
                                <w:szCs w:val="24"/>
                              </w:rPr>
                              <w:t>理</w:t>
                            </w:r>
                          </w:p>
                          <w:p>
                            <w:pPr>
                              <w:widowControl w:val="0"/>
                              <w:jc w:val="center"/>
                              <w:rPr>
                                <w:rFonts w:ascii="仿宋_GB2312" w:hAnsi="Calibri" w:eastAsia="仿宋_GB2312" w:cs="仿宋_GB2312"/>
                                <w:szCs w:val="24"/>
                              </w:rPr>
                            </w:pPr>
                          </w:p>
                        </w:txbxContent>
                      </wps:txbx>
                      <wps:bodyPr lIns="35999" tIns="10799" rIns="35999" bIns="10799" upright="1"/>
                    </wps:wsp>
                  </a:graphicData>
                </a:graphic>
              </wp:anchor>
            </w:drawing>
          </mc:Choice>
          <mc:Fallback>
            <w:pict>
              <v:shape id="_x0000_s1026" o:spid="_x0000_s1026" o:spt="116" type="#_x0000_t116" style="position:absolute;left:0pt;margin-left:57.5pt;margin-top:1.2pt;height:55.8pt;width:99.35pt;z-index:252781568;mso-width-relative:page;mso-height-relative:page;" fillcolor="#FFFFFF" filled="t" stroked="t" coordsize="21600,21600" o:gfxdata="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OBoDXY&#10;AAAACQEAAA8AAAAAAAAAAQAgAAAAIgAAAGRycy9kb3ducmV2LnhtbFBLAQIUABQAAAAIAIdO4kDN&#10;MZr+IAIAACsEAAAOAAAAAAAAAAEAIAAAACcBAABkcnMvZTJvRG9jLnhtbFBLBQYAAAAABgAGAFkB&#10;AAC5BQAAAAA=&#10;">
                <v:fill on="t" focussize="0,0"/>
                <v:stroke color="#000000" joinstyle="miter"/>
                <v:imagedata o:title=""/>
                <o:lock v:ext="edit" aspectratio="f"/>
                <v:textbox inset="2.83456692913386pt,0.850314960629921pt,2.83456692913386pt,0.850314960629921pt">
                  <w:txbxContent>
                    <w:p>
                      <w:pPr>
                        <w:widowControl w:val="0"/>
                        <w:jc w:val="center"/>
                        <w:rPr>
                          <w:rFonts w:ascii="仿宋_GB2312" w:hAnsi="Calibri" w:eastAsia="仿宋_GB2312" w:cs="仿宋_GB2312"/>
                          <w:szCs w:val="24"/>
                        </w:rPr>
                      </w:pPr>
                      <w:r>
                        <w:rPr>
                          <w:rFonts w:hint="eastAsia" w:ascii="仿宋_GB2312" w:hAnsi="仿宋_GB2312" w:cs="仿宋_GB2312"/>
                          <w:szCs w:val="24"/>
                        </w:rPr>
                        <w:t>受</w:t>
                      </w:r>
                      <w:r>
                        <w:rPr>
                          <w:rFonts w:ascii="仿宋_GB2312" w:hAnsi="仿宋_GB2312" w:cs="仿宋_GB2312"/>
                          <w:szCs w:val="24"/>
                        </w:rPr>
                        <w:t xml:space="preserve">  </w:t>
                      </w:r>
                      <w:r>
                        <w:rPr>
                          <w:rFonts w:hint="eastAsia" w:ascii="仿宋_GB2312" w:hAnsi="仿宋_GB2312" w:cs="仿宋_GB2312"/>
                          <w:szCs w:val="24"/>
                        </w:rPr>
                        <w:t>理</w:t>
                      </w:r>
                    </w:p>
                    <w:p>
                      <w:pPr>
                        <w:widowControl w:val="0"/>
                        <w:jc w:val="center"/>
                        <w:rPr>
                          <w:rFonts w:ascii="仿宋_GB2312" w:hAnsi="Calibri" w:eastAsia="仿宋_GB2312" w:cs="仿宋_GB2312"/>
                          <w:szCs w:val="24"/>
                        </w:rPr>
                      </w:pPr>
                    </w:p>
                  </w:txbxContent>
                </v:textbox>
              </v:shape>
            </w:pict>
          </mc:Fallback>
        </mc:AlternateContent>
      </w:r>
    </w:p>
    <w:p>
      <w:pPr>
        <w:widowControl w:val="0"/>
        <w:rPr>
          <w:rFonts w:ascii="Calibri" w:hAnsi="Calibri"/>
          <w:szCs w:val="24"/>
        </w:rPr>
      </w:pPr>
      <w:r>
        <mc:AlternateContent>
          <mc:Choice Requires="wps">
            <w:drawing>
              <wp:anchor distT="0" distB="0" distL="114300" distR="114300" simplePos="0" relativeHeight="252785664" behindDoc="0" locked="0" layoutInCell="1" allowOverlap="1">
                <wp:simplePos x="0" y="0"/>
                <wp:positionH relativeFrom="column">
                  <wp:posOffset>2355850</wp:posOffset>
                </wp:positionH>
                <wp:positionV relativeFrom="paragraph">
                  <wp:posOffset>43815</wp:posOffset>
                </wp:positionV>
                <wp:extent cx="1804670" cy="826135"/>
                <wp:effectExtent l="377825" t="4445" r="8255" b="7620"/>
                <wp:wrapNone/>
                <wp:docPr id="25" name="矩形标注 25"/>
                <wp:cNvGraphicFramePr/>
                <a:graphic xmlns:a="http://schemas.openxmlformats.org/drawingml/2006/main">
                  <a:graphicData uri="http://schemas.microsoft.com/office/word/2010/wordprocessingShape">
                    <wps:wsp>
                      <wps:cNvSpPr/>
                      <wps:spPr>
                        <a:xfrm>
                          <a:off x="0" y="0"/>
                          <a:ext cx="1804670" cy="826135"/>
                        </a:xfrm>
                        <a:prstGeom prst="wedgeRectCallout">
                          <a:avLst>
                            <a:gd name="adj1" fmla="val -69847"/>
                            <a:gd name="adj2" fmla="val -48204"/>
                          </a:avLst>
                        </a:prstGeom>
                        <a:solidFill>
                          <a:srgbClr val="FFFFFF"/>
                        </a:solidFill>
                        <a:ln w="9525" cap="flat" cmpd="sng">
                          <a:solidFill>
                            <a:srgbClr val="000000"/>
                          </a:solidFill>
                          <a:prstDash val="solid"/>
                          <a:miter/>
                          <a:headEnd type="none" w="med" len="med"/>
                          <a:tailEnd type="none" w="med" len="med"/>
                        </a:ln>
                      </wps:spPr>
                      <wps:txbx>
                        <w:txbxContent>
                          <w:p>
                            <w:pPr>
                              <w:widowControl w:val="0"/>
                              <w:spacing w:line="400" w:lineRule="exact"/>
                              <w:jc w:val="center"/>
                              <w:rPr>
                                <w:rFonts w:ascii="仿宋_GB2312" w:hAnsi="Calibri" w:eastAsia="仿宋_GB2312" w:cs="仿宋_GB2312"/>
                                <w:sz w:val="28"/>
                                <w:szCs w:val="28"/>
                              </w:rPr>
                            </w:pPr>
                            <w:r>
                              <w:rPr>
                                <w:rFonts w:hint="eastAsia" w:ascii="仿宋_GB2312" w:hAnsi="仿宋_GB2312" w:cs="仿宋_GB2312"/>
                                <w:szCs w:val="24"/>
                              </w:rPr>
                              <w:t>市武装部提供本年度从我市入伍的义务兵名单</w:t>
                            </w:r>
                          </w:p>
                        </w:txbxContent>
                      </wps:txbx>
                      <wps:bodyPr lIns="91439" tIns="45720" rIns="91439" bIns="45720" upright="1"/>
                    </wps:wsp>
                  </a:graphicData>
                </a:graphic>
              </wp:anchor>
            </w:drawing>
          </mc:Choice>
          <mc:Fallback>
            <w:pict>
              <v:shape id="_x0000_s1026" o:spid="_x0000_s1026" o:spt="61" type="#_x0000_t61" style="position:absolute;left:0pt;margin-left:185.5pt;margin-top:3.45pt;height:65.05pt;width:142.1pt;z-index:252785664;mso-width-relative:page;mso-height-relative:page;" fillcolor="#FFFFFF" filled="t" stroked="t" coordsize="21600,21600" o:gfxdata="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PCUs/bZAAAACQEAAA8AAAAAAAAAAQAgAAAAIgAAAGRycy9kb3du&#10;cmV2LnhtbFBLAQIUABQAAAAIAIdO4kALU8BHNwIAAHYEAAAOAAAAAAAAAAEAIAAAACgBAABkcnMv&#10;ZTJvRG9jLnhtbFBLBQYAAAAABgAGAFkBAADRBQAAAAA=&#10;" adj="-4287,388">
                <v:fill on="t" focussize="0,0"/>
                <v:stroke color="#000000" joinstyle="miter"/>
                <v:imagedata o:title=""/>
                <o:lock v:ext="edit" aspectratio="f"/>
                <v:textbox inset="7.19992125984252pt,1.27mm,7.19992125984252pt,1.27mm">
                  <w:txbxContent>
                    <w:p>
                      <w:pPr>
                        <w:widowControl w:val="0"/>
                        <w:spacing w:line="400" w:lineRule="exact"/>
                        <w:jc w:val="center"/>
                        <w:rPr>
                          <w:rFonts w:ascii="仿宋_GB2312" w:hAnsi="Calibri" w:eastAsia="仿宋_GB2312" w:cs="仿宋_GB2312"/>
                          <w:sz w:val="28"/>
                          <w:szCs w:val="28"/>
                        </w:rPr>
                      </w:pPr>
                      <w:r>
                        <w:rPr>
                          <w:rFonts w:hint="eastAsia" w:ascii="仿宋_GB2312" w:hAnsi="仿宋_GB2312" w:cs="仿宋_GB2312"/>
                          <w:szCs w:val="24"/>
                        </w:rPr>
                        <w:t>市武装部提供本年度从我市入伍的义务兵名单</w:t>
                      </w:r>
                    </w:p>
                  </w:txbxContent>
                </v:textbox>
              </v:shape>
            </w:pict>
          </mc:Fallback>
        </mc:AlternateContent>
      </w:r>
    </w:p>
    <w:p>
      <w:pPr>
        <w:widowControl w:val="0"/>
        <w:rPr>
          <w:rFonts w:ascii="Calibri" w:hAnsi="Calibri"/>
          <w:szCs w:val="24"/>
        </w:rPr>
      </w:pPr>
    </w:p>
    <w:p>
      <w:pPr>
        <w:widowControl w:val="0"/>
        <w:rPr>
          <w:rFonts w:ascii="Calibri" w:hAnsi="Calibri"/>
          <w:szCs w:val="24"/>
        </w:rPr>
      </w:pPr>
      <w:r>
        <mc:AlternateContent>
          <mc:Choice Requires="wps">
            <w:drawing>
              <wp:anchor distT="0" distB="0" distL="114300" distR="114300" simplePos="0" relativeHeight="253004800" behindDoc="0" locked="0" layoutInCell="1" allowOverlap="1">
                <wp:simplePos x="0" y="0"/>
                <wp:positionH relativeFrom="column">
                  <wp:posOffset>1371600</wp:posOffset>
                </wp:positionH>
                <wp:positionV relativeFrom="paragraph">
                  <wp:posOffset>129540</wp:posOffset>
                </wp:positionV>
                <wp:extent cx="635" cy="584835"/>
                <wp:effectExtent l="37465" t="0" r="38100" b="5715"/>
                <wp:wrapNone/>
                <wp:docPr id="28" name="直接连接符 28"/>
                <wp:cNvGraphicFramePr/>
                <a:graphic xmlns:a="http://schemas.openxmlformats.org/drawingml/2006/main">
                  <a:graphicData uri="http://schemas.microsoft.com/office/word/2010/wordprocessingShape">
                    <wps:wsp>
                      <wps:cNvCnPr/>
                      <wps:spPr>
                        <a:xfrm>
                          <a:off x="0" y="0"/>
                          <a:ext cx="635" cy="584835"/>
                        </a:xfrm>
                        <a:prstGeom prst="line">
                          <a:avLst/>
                        </a:prstGeom>
                        <a:ln w="1587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8pt;margin-top:10.2pt;height:46.05pt;width:0.05pt;z-index:253004800;mso-width-relative:page;mso-height-relative:page;" filled="f" stroked="t" coordsize="21600,21600" o:gfxdata="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FxAvGrXAAAACgEA&#10;AA8AAAAAAAAAAQAgAAAAIgAAAGRycy9kb3ducmV2LnhtbFBLAQIUABQAAAAIAIdO4kC7mBbR4gEA&#10;AJ4DAAAOAAAAAAAAAAEAIAAAACYBAABkcnMvZTJvRG9jLnhtbFBLBQYAAAAABgAGAFkBAAB6BQAA&#10;AAA=&#10;">
                <v:fill on="f" focussize="0,0"/>
                <v:stroke weight="1.25pt" color="#000000" joinstyle="round" endarrow="block"/>
                <v:imagedata o:title=""/>
                <o:lock v:ext="edit" aspectratio="f"/>
              </v:line>
            </w:pict>
          </mc:Fallback>
        </mc:AlternateContent>
      </w:r>
    </w:p>
    <w:p>
      <w:pPr>
        <w:widowControl w:val="0"/>
        <w:rPr>
          <w:rFonts w:ascii="Calibri" w:hAnsi="Calibri"/>
          <w:szCs w:val="24"/>
        </w:rPr>
      </w:pPr>
    </w:p>
    <w:p>
      <w:pPr>
        <w:widowControl w:val="0"/>
        <w:rPr>
          <w:rFonts w:ascii="Calibri" w:hAnsi="Calibri"/>
          <w:szCs w:val="24"/>
        </w:rPr>
      </w:pPr>
    </w:p>
    <w:p>
      <w:pPr>
        <w:widowControl w:val="0"/>
        <w:rPr>
          <w:rFonts w:ascii="Calibri" w:hAnsi="Calibri"/>
          <w:szCs w:val="24"/>
        </w:rPr>
      </w:pPr>
      <w:r>
        <mc:AlternateContent>
          <mc:Choice Requires="wps">
            <w:drawing>
              <wp:anchor distT="0" distB="0" distL="114300" distR="114300" simplePos="0" relativeHeight="252784640" behindDoc="0" locked="0" layoutInCell="1" allowOverlap="1">
                <wp:simplePos x="0" y="0"/>
                <wp:positionH relativeFrom="column">
                  <wp:posOffset>779780</wp:posOffset>
                </wp:positionH>
                <wp:positionV relativeFrom="paragraph">
                  <wp:posOffset>97790</wp:posOffset>
                </wp:positionV>
                <wp:extent cx="1329055" cy="626110"/>
                <wp:effectExtent l="4445" t="4445" r="19050" b="17145"/>
                <wp:wrapNone/>
                <wp:docPr id="31" name="流程图: 过程 31"/>
                <wp:cNvGraphicFramePr/>
                <a:graphic xmlns:a="http://schemas.openxmlformats.org/drawingml/2006/main">
                  <a:graphicData uri="http://schemas.microsoft.com/office/word/2010/wordprocessingShape">
                    <wps:wsp>
                      <wps:cNvSpPr/>
                      <wps:spPr>
                        <a:xfrm>
                          <a:off x="0" y="0"/>
                          <a:ext cx="1329055" cy="62611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widowControl w:val="0"/>
                              <w:jc w:val="center"/>
                              <w:rPr>
                                <w:rFonts w:ascii="仿宋_GB2312" w:hAnsi="Calibri" w:eastAsia="仿宋_GB2312" w:cs="仿宋_GB2312"/>
                                <w:szCs w:val="24"/>
                              </w:rPr>
                            </w:pPr>
                            <w:r>
                              <w:rPr>
                                <w:rFonts w:hint="eastAsia" w:ascii="仿宋_GB2312" w:hAnsi="仿宋_GB2312" w:cs="仿宋_GB2312"/>
                                <w:szCs w:val="24"/>
                              </w:rPr>
                              <w:t>办</w:t>
                            </w:r>
                            <w:r>
                              <w:rPr>
                                <w:rFonts w:ascii="仿宋_GB2312" w:hAnsi="仿宋_GB2312" w:cs="仿宋_GB2312"/>
                                <w:szCs w:val="24"/>
                              </w:rPr>
                              <w:t xml:space="preserve">  </w:t>
                            </w:r>
                            <w:r>
                              <w:rPr>
                                <w:rFonts w:hint="eastAsia" w:ascii="仿宋_GB2312" w:hAnsi="仿宋_GB2312" w:cs="仿宋_GB2312"/>
                                <w:szCs w:val="24"/>
                              </w:rPr>
                              <w:t>理</w:t>
                            </w:r>
                          </w:p>
                          <w:p>
                            <w:pPr>
                              <w:widowControl w:val="0"/>
                              <w:jc w:val="center"/>
                              <w:rPr>
                                <w:rFonts w:ascii="仿宋_GB2312" w:hAnsi="Calibri" w:eastAsia="仿宋_GB2312" w:cs="仿宋_GB2312"/>
                                <w:szCs w:val="24"/>
                              </w:rPr>
                            </w:pPr>
                          </w:p>
                        </w:txbxContent>
                      </wps:txbx>
                      <wps:bodyPr lIns="91439" tIns="45720" rIns="91439" bIns="45720" upright="1"/>
                    </wps:wsp>
                  </a:graphicData>
                </a:graphic>
              </wp:anchor>
            </w:drawing>
          </mc:Choice>
          <mc:Fallback>
            <w:pict>
              <v:shape id="_x0000_s1026" o:spid="_x0000_s1026" o:spt="109" type="#_x0000_t109" style="position:absolute;left:0pt;margin-left:61.4pt;margin-top:7.7pt;height:49.3pt;width:104.65pt;z-index:252784640;mso-width-relative:page;mso-height-relative:page;" fillcolor="#FFFFFF" filled="t" stroked="t" coordsize="21600,21600" o:gfxdata="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Knhvi1wAAAAoBAAAP&#10;AAAAAAAAAAEAIAAAACIAAABkcnMvZG93bnJldi54bWxQSwECFAAUAAAACACHTuJArd+ckRkCAAAo&#10;BAAADgAAAAAAAAABACAAAAAmAQAAZHJzL2Uyb0RvYy54bWxQSwUGAAAAAAYABgBZAQAAsQUAAAAA&#10;">
                <v:fill on="t" focussize="0,0"/>
                <v:stroke color="#000000" joinstyle="miter"/>
                <v:imagedata o:title=""/>
                <o:lock v:ext="edit" aspectratio="f"/>
                <v:textbox inset="7.19992125984252pt,1.27mm,7.19992125984252pt,1.27mm">
                  <w:txbxContent>
                    <w:p>
                      <w:pPr>
                        <w:widowControl w:val="0"/>
                        <w:jc w:val="center"/>
                        <w:rPr>
                          <w:rFonts w:ascii="仿宋_GB2312" w:hAnsi="Calibri" w:eastAsia="仿宋_GB2312" w:cs="仿宋_GB2312"/>
                          <w:szCs w:val="24"/>
                        </w:rPr>
                      </w:pPr>
                      <w:r>
                        <w:rPr>
                          <w:rFonts w:hint="eastAsia" w:ascii="仿宋_GB2312" w:hAnsi="仿宋_GB2312" w:cs="仿宋_GB2312"/>
                          <w:szCs w:val="24"/>
                        </w:rPr>
                        <w:t>办</w:t>
                      </w:r>
                      <w:r>
                        <w:rPr>
                          <w:rFonts w:ascii="仿宋_GB2312" w:hAnsi="仿宋_GB2312" w:cs="仿宋_GB2312"/>
                          <w:szCs w:val="24"/>
                        </w:rPr>
                        <w:t xml:space="preserve">  </w:t>
                      </w:r>
                      <w:r>
                        <w:rPr>
                          <w:rFonts w:hint="eastAsia" w:ascii="仿宋_GB2312" w:hAnsi="仿宋_GB2312" w:cs="仿宋_GB2312"/>
                          <w:szCs w:val="24"/>
                        </w:rPr>
                        <w:t>理</w:t>
                      </w:r>
                    </w:p>
                    <w:p>
                      <w:pPr>
                        <w:widowControl w:val="0"/>
                        <w:jc w:val="center"/>
                        <w:rPr>
                          <w:rFonts w:ascii="仿宋_GB2312" w:hAnsi="Calibri" w:eastAsia="仿宋_GB2312" w:cs="仿宋_GB2312"/>
                          <w:szCs w:val="24"/>
                        </w:rPr>
                      </w:pPr>
                    </w:p>
                  </w:txbxContent>
                </v:textbox>
              </v:shape>
            </w:pict>
          </mc:Fallback>
        </mc:AlternateContent>
      </w:r>
    </w:p>
    <w:p>
      <w:pPr>
        <w:widowControl w:val="0"/>
        <w:rPr>
          <w:rFonts w:ascii="Calibri" w:hAnsi="Calibri"/>
          <w:szCs w:val="24"/>
        </w:rPr>
      </w:pPr>
      <w:r>
        <mc:AlternateContent>
          <mc:Choice Requires="wps">
            <w:drawing>
              <wp:anchor distT="0" distB="0" distL="114300" distR="114300" simplePos="0" relativeHeight="252787712" behindDoc="0" locked="0" layoutInCell="1" allowOverlap="1">
                <wp:simplePos x="0" y="0"/>
                <wp:positionH relativeFrom="column">
                  <wp:posOffset>2496185</wp:posOffset>
                </wp:positionH>
                <wp:positionV relativeFrom="paragraph">
                  <wp:posOffset>103505</wp:posOffset>
                </wp:positionV>
                <wp:extent cx="1936750" cy="891540"/>
                <wp:effectExtent l="404495" t="4445" r="20955" b="18415"/>
                <wp:wrapNone/>
                <wp:docPr id="24" name="矩形标注 24"/>
                <wp:cNvGraphicFramePr/>
                <a:graphic xmlns:a="http://schemas.openxmlformats.org/drawingml/2006/main">
                  <a:graphicData uri="http://schemas.microsoft.com/office/word/2010/wordprocessingShape">
                    <wps:wsp>
                      <wps:cNvSpPr/>
                      <wps:spPr>
                        <a:xfrm>
                          <a:off x="0" y="0"/>
                          <a:ext cx="1936750" cy="891540"/>
                        </a:xfrm>
                        <a:prstGeom prst="wedgeRectCallout">
                          <a:avLst>
                            <a:gd name="adj1" fmla="val -69847"/>
                            <a:gd name="adj2" fmla="val -48204"/>
                          </a:avLst>
                        </a:prstGeom>
                        <a:solidFill>
                          <a:srgbClr val="FFFFFF"/>
                        </a:solidFill>
                        <a:ln w="9525" cap="flat" cmpd="sng">
                          <a:solidFill>
                            <a:srgbClr val="000000"/>
                          </a:solidFill>
                          <a:prstDash val="solid"/>
                          <a:miter/>
                          <a:headEnd type="none" w="med" len="med"/>
                          <a:tailEnd type="none" w="med" len="med"/>
                        </a:ln>
                      </wps:spPr>
                      <wps:txbx>
                        <w:txbxContent>
                          <w:p>
                            <w:pPr>
                              <w:widowControl w:val="0"/>
                              <w:rPr>
                                <w:rFonts w:ascii="仿宋_GB2312" w:hAnsi="Calibri" w:eastAsia="仿宋_GB2312" w:cs="仿宋_GB2312"/>
                                <w:szCs w:val="24"/>
                              </w:rPr>
                            </w:pPr>
                            <w:r>
                              <w:rPr>
                                <w:rFonts w:hint="eastAsia" w:ascii="仿宋_GB2312" w:hAnsi="仿宋_GB2312" w:cs="仿宋_GB2312"/>
                                <w:szCs w:val="24"/>
                              </w:rPr>
                              <w:t>统计局出具上年度城镇在岗职工平均工资和上年度农民人均纯收入证明</w:t>
                            </w:r>
                          </w:p>
                        </w:txbxContent>
                      </wps:txbx>
                      <wps:bodyPr lIns="91439" tIns="45720" rIns="91439" bIns="45720" upright="1"/>
                    </wps:wsp>
                  </a:graphicData>
                </a:graphic>
              </wp:anchor>
            </w:drawing>
          </mc:Choice>
          <mc:Fallback>
            <w:pict>
              <v:shape id="_x0000_s1026" o:spid="_x0000_s1026" o:spt="61" type="#_x0000_t61" style="position:absolute;left:0pt;margin-left:196.55pt;margin-top:8.15pt;height:70.2pt;width:152.5pt;z-index:252787712;mso-width-relative:page;mso-height-relative:page;" fillcolor="#FFFFFF" filled="t" stroked="t" coordsize="21600,21600" o:gfxdata="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u58pB2AAAAAoBAAAPAAAAAAAAAAEAIAAAACIAAABkcnMvZG93&#10;bnJldi54bWxQSwECFAAUAAAACACHTuJA3fP0njkCAAB2BAAADgAAAAAAAAABACAAAAAnAQAAZHJz&#10;L2Uyb0RvYy54bWxQSwUGAAAAAAYABgBZAQAA0gUAAAAA&#10;" adj="-4287,388">
                <v:fill on="t" focussize="0,0"/>
                <v:stroke color="#000000" joinstyle="miter"/>
                <v:imagedata o:title=""/>
                <o:lock v:ext="edit" aspectratio="f"/>
                <v:textbox inset="7.19992125984252pt,1.27mm,7.19992125984252pt,1.27mm">
                  <w:txbxContent>
                    <w:p>
                      <w:pPr>
                        <w:widowControl w:val="0"/>
                        <w:rPr>
                          <w:rFonts w:ascii="仿宋_GB2312" w:hAnsi="Calibri" w:eastAsia="仿宋_GB2312" w:cs="仿宋_GB2312"/>
                          <w:szCs w:val="24"/>
                        </w:rPr>
                      </w:pPr>
                      <w:r>
                        <w:rPr>
                          <w:rFonts w:hint="eastAsia" w:ascii="仿宋_GB2312" w:hAnsi="仿宋_GB2312" w:cs="仿宋_GB2312"/>
                          <w:szCs w:val="24"/>
                        </w:rPr>
                        <w:t>统计局出具上年度城镇在岗职工平均工资和上年度农民人均纯收入证明</w:t>
                      </w:r>
                    </w:p>
                  </w:txbxContent>
                </v:textbox>
              </v:shape>
            </w:pict>
          </mc:Fallback>
        </mc:AlternateContent>
      </w:r>
    </w:p>
    <w:p>
      <w:pPr>
        <w:widowControl w:val="0"/>
        <w:rPr>
          <w:rFonts w:ascii="Calibri" w:hAnsi="Calibri"/>
          <w:szCs w:val="24"/>
        </w:rPr>
      </w:pPr>
    </w:p>
    <w:p>
      <w:pPr>
        <w:widowControl w:val="0"/>
        <w:rPr>
          <w:rFonts w:ascii="Calibri" w:hAnsi="Calibri"/>
          <w:szCs w:val="24"/>
        </w:rPr>
      </w:pPr>
      <w:r>
        <mc:AlternateContent>
          <mc:Choice Requires="wps">
            <w:drawing>
              <wp:anchor distT="0" distB="0" distL="114300" distR="114300" simplePos="0" relativeHeight="253005824" behindDoc="0" locked="0" layoutInCell="1" allowOverlap="1">
                <wp:simplePos x="0" y="0"/>
                <wp:positionH relativeFrom="column">
                  <wp:posOffset>1371600</wp:posOffset>
                </wp:positionH>
                <wp:positionV relativeFrom="paragraph">
                  <wp:posOffset>129540</wp:posOffset>
                </wp:positionV>
                <wp:extent cx="0" cy="495300"/>
                <wp:effectExtent l="38100" t="0" r="38100" b="0"/>
                <wp:wrapNone/>
                <wp:docPr id="29" name="直接连接符 29"/>
                <wp:cNvGraphicFramePr/>
                <a:graphic xmlns:a="http://schemas.openxmlformats.org/drawingml/2006/main">
                  <a:graphicData uri="http://schemas.microsoft.com/office/word/2010/wordprocessingShape">
                    <wps:wsp>
                      <wps:cNvCnPr/>
                      <wps:spPr>
                        <a:xfrm>
                          <a:off x="0" y="0"/>
                          <a:ext cx="0" cy="495300"/>
                        </a:xfrm>
                        <a:prstGeom prst="line">
                          <a:avLst/>
                        </a:prstGeom>
                        <a:ln w="1587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8pt;margin-top:10.2pt;height:39pt;width:0pt;z-index:253005824;mso-width-relative:page;mso-height-relative:page;" filled="f" stroked="t" coordsize="21600,21600" o:gfxdata="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8c4xLtYAAAAJAQAA&#10;DwAAAAAAAAABACAAAAAiAAAAZHJzL2Rvd25yZXYueG1sUEsBAhQAFAAAAAgAh07iQDItiTDiAQAA&#10;nAMAAA4AAAAAAAAAAQAgAAAAJQEAAGRycy9lMm9Eb2MueG1sUEsFBgAAAAAGAAYAWQEAAHkFAAAA&#10;AA==&#10;">
                <v:fill on="f" focussize="0,0"/>
                <v:stroke weight="1.25pt" color="#000000" joinstyle="round" endarrow="block"/>
                <v:imagedata o:title=""/>
                <o:lock v:ext="edit" aspectratio="f"/>
              </v:line>
            </w:pict>
          </mc:Fallback>
        </mc:AlternateContent>
      </w:r>
    </w:p>
    <w:p>
      <w:pPr>
        <w:widowControl w:val="0"/>
        <w:rPr>
          <w:rFonts w:ascii="Calibri" w:hAnsi="Calibri"/>
          <w:szCs w:val="24"/>
        </w:rPr>
      </w:pPr>
    </w:p>
    <w:p>
      <w:pPr>
        <w:widowControl w:val="0"/>
        <w:rPr>
          <w:rFonts w:ascii="Calibri" w:hAnsi="Calibri"/>
          <w:szCs w:val="24"/>
        </w:rPr>
      </w:pPr>
    </w:p>
    <w:p>
      <w:pPr>
        <w:widowControl w:val="0"/>
        <w:rPr>
          <w:rFonts w:ascii="Calibri" w:hAnsi="Calibri"/>
          <w:szCs w:val="24"/>
        </w:rPr>
      </w:pPr>
      <w:r>
        <mc:AlternateContent>
          <mc:Choice Requires="wps">
            <w:drawing>
              <wp:anchor distT="0" distB="0" distL="114300" distR="114300" simplePos="0" relativeHeight="252786688" behindDoc="0" locked="0" layoutInCell="1" allowOverlap="1">
                <wp:simplePos x="0" y="0"/>
                <wp:positionH relativeFrom="column">
                  <wp:posOffset>612775</wp:posOffset>
                </wp:positionH>
                <wp:positionV relativeFrom="paragraph">
                  <wp:posOffset>130810</wp:posOffset>
                </wp:positionV>
                <wp:extent cx="1633220" cy="692150"/>
                <wp:effectExtent l="4445" t="4445" r="19685" b="8255"/>
                <wp:wrapNone/>
                <wp:docPr id="30" name="流程图: 过程 30"/>
                <wp:cNvGraphicFramePr/>
                <a:graphic xmlns:a="http://schemas.openxmlformats.org/drawingml/2006/main">
                  <a:graphicData uri="http://schemas.microsoft.com/office/word/2010/wordprocessingShape">
                    <wps:wsp>
                      <wps:cNvSpPr/>
                      <wps:spPr>
                        <a:xfrm>
                          <a:off x="0" y="0"/>
                          <a:ext cx="1633220" cy="69215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widowControl w:val="0"/>
                              <w:jc w:val="center"/>
                              <w:rPr>
                                <w:rFonts w:ascii="仿宋_GB2312" w:hAnsi="Calibri" w:eastAsia="仿宋_GB2312" w:cs="仿宋_GB2312"/>
                                <w:szCs w:val="24"/>
                              </w:rPr>
                            </w:pPr>
                            <w:r>
                              <w:rPr>
                                <w:rFonts w:hint="eastAsia" w:ascii="仿宋_GB2312" w:hAnsi="仿宋_GB2312" w:cs="仿宋_GB2312"/>
                                <w:szCs w:val="24"/>
                              </w:rPr>
                              <w:t>报财政局列入预算</w:t>
                            </w:r>
                          </w:p>
                          <w:p>
                            <w:pPr>
                              <w:widowControl w:val="0"/>
                              <w:jc w:val="center"/>
                              <w:rPr>
                                <w:rFonts w:ascii="仿宋_GB2312" w:hAnsi="Calibri" w:eastAsia="仿宋_GB2312" w:cs="仿宋_GB2312"/>
                                <w:szCs w:val="24"/>
                              </w:rPr>
                            </w:pPr>
                          </w:p>
                        </w:txbxContent>
                      </wps:txbx>
                      <wps:bodyPr lIns="91439" tIns="45720" rIns="91439" bIns="45720" upright="1"/>
                    </wps:wsp>
                  </a:graphicData>
                </a:graphic>
              </wp:anchor>
            </w:drawing>
          </mc:Choice>
          <mc:Fallback>
            <w:pict>
              <v:shape id="_x0000_s1026" o:spid="_x0000_s1026" o:spt="109" type="#_x0000_t109" style="position:absolute;left:0pt;margin-left:48.25pt;margin-top:10.3pt;height:54.5pt;width:128.6pt;z-index:252786688;mso-width-relative:page;mso-height-relative:page;" fillcolor="#FFFFFF" filled="t" stroked="t" coordsize="21600,21600" o:gfxdata="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Dd4zHdgAAAAJAQAA&#10;DwAAAAAAAAABACAAAAAiAAAAZHJzL2Rvd25yZXYueG1sUEsBAhQAFAAAAAgAh07iQL8Vx6EZAgAA&#10;KAQAAA4AAAAAAAAAAQAgAAAAJwEAAGRycy9lMm9Eb2MueG1sUEsFBgAAAAAGAAYAWQEAALIFAAAA&#10;AA==&#10;">
                <v:fill on="t" focussize="0,0"/>
                <v:stroke color="#000000" joinstyle="miter"/>
                <v:imagedata o:title=""/>
                <o:lock v:ext="edit" aspectratio="f"/>
                <v:textbox inset="7.19992125984252pt,1.27mm,7.19992125984252pt,1.27mm">
                  <w:txbxContent>
                    <w:p>
                      <w:pPr>
                        <w:widowControl w:val="0"/>
                        <w:jc w:val="center"/>
                        <w:rPr>
                          <w:rFonts w:ascii="仿宋_GB2312" w:hAnsi="Calibri" w:eastAsia="仿宋_GB2312" w:cs="仿宋_GB2312"/>
                          <w:szCs w:val="24"/>
                        </w:rPr>
                      </w:pPr>
                      <w:r>
                        <w:rPr>
                          <w:rFonts w:hint="eastAsia" w:ascii="仿宋_GB2312" w:hAnsi="仿宋_GB2312" w:cs="仿宋_GB2312"/>
                          <w:szCs w:val="24"/>
                        </w:rPr>
                        <w:t>报财政局列入预算</w:t>
                      </w:r>
                    </w:p>
                    <w:p>
                      <w:pPr>
                        <w:widowControl w:val="0"/>
                        <w:jc w:val="center"/>
                        <w:rPr>
                          <w:rFonts w:ascii="仿宋_GB2312" w:hAnsi="Calibri" w:eastAsia="仿宋_GB2312" w:cs="仿宋_GB2312"/>
                          <w:szCs w:val="24"/>
                        </w:rPr>
                      </w:pPr>
                    </w:p>
                  </w:txbxContent>
                </v:textbox>
              </v:shape>
            </w:pict>
          </mc:Fallback>
        </mc:AlternateContent>
      </w:r>
    </w:p>
    <w:p>
      <w:pPr>
        <w:widowControl w:val="0"/>
        <w:rPr>
          <w:rFonts w:ascii="Calibri" w:hAnsi="Calibri"/>
          <w:szCs w:val="24"/>
        </w:rPr>
      </w:pPr>
    </w:p>
    <w:p>
      <w:pPr>
        <w:widowControl w:val="0"/>
        <w:rPr>
          <w:rFonts w:ascii="Calibri" w:hAnsi="Calibri"/>
          <w:szCs w:val="24"/>
        </w:rPr>
      </w:pPr>
    </w:p>
    <w:p>
      <w:pPr>
        <w:widowControl w:val="0"/>
        <w:rPr>
          <w:rFonts w:ascii="Calibri" w:hAnsi="Calibri"/>
          <w:szCs w:val="24"/>
        </w:rPr>
      </w:pPr>
    </w:p>
    <w:p>
      <w:pPr>
        <w:widowControl w:val="0"/>
        <w:rPr>
          <w:rFonts w:ascii="Calibri" w:hAnsi="Calibri"/>
          <w:szCs w:val="24"/>
        </w:rPr>
      </w:pPr>
      <w:r>
        <mc:AlternateContent>
          <mc:Choice Requires="wps">
            <w:drawing>
              <wp:anchor distT="0" distB="0" distL="114300" distR="114300" simplePos="0" relativeHeight="253006848" behindDoc="0" locked="0" layoutInCell="1" allowOverlap="1">
                <wp:simplePos x="0" y="0"/>
                <wp:positionH relativeFrom="column">
                  <wp:posOffset>1371600</wp:posOffset>
                </wp:positionH>
                <wp:positionV relativeFrom="paragraph">
                  <wp:posOffset>30480</wp:posOffset>
                </wp:positionV>
                <wp:extent cx="0" cy="495300"/>
                <wp:effectExtent l="38100" t="0" r="38100" b="0"/>
                <wp:wrapNone/>
                <wp:docPr id="27" name="直接连接符 27"/>
                <wp:cNvGraphicFramePr/>
                <a:graphic xmlns:a="http://schemas.openxmlformats.org/drawingml/2006/main">
                  <a:graphicData uri="http://schemas.microsoft.com/office/word/2010/wordprocessingShape">
                    <wps:wsp>
                      <wps:cNvCnPr/>
                      <wps:spPr>
                        <a:xfrm>
                          <a:off x="0" y="0"/>
                          <a:ext cx="0" cy="495300"/>
                        </a:xfrm>
                        <a:prstGeom prst="line">
                          <a:avLst/>
                        </a:prstGeom>
                        <a:ln w="1587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8pt;margin-top:2.4pt;height:39pt;width:0pt;z-index:253006848;mso-width-relative:page;mso-height-relative:page;" filled="f" stroked="t" coordsize="21600,21600" o:gfxdata="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KDP5DUAAAACAEAAA8A&#10;AAAAAAAAAQAgAAAAIgAAAGRycy9kb3ducmV2LnhtbFBLAQIUABQAAAAIAIdO4kACZMdH4gEAAJwD&#10;AAAOAAAAAAAAAAEAIAAAACMBAABkcnMvZTJvRG9jLnhtbFBLBQYAAAAABgAGAFkBAAB3BQAAAAA=&#10;">
                <v:fill on="f" focussize="0,0"/>
                <v:stroke weight="1.25pt" color="#000000" joinstyle="round" endarrow="block"/>
                <v:imagedata o:title=""/>
                <o:lock v:ext="edit" aspectratio="f"/>
              </v:line>
            </w:pict>
          </mc:Fallback>
        </mc:AlternateContent>
      </w:r>
    </w:p>
    <w:p>
      <w:pPr>
        <w:widowControl w:val="0"/>
        <w:rPr>
          <w:rFonts w:ascii="Calibri" w:hAnsi="Calibri"/>
          <w:szCs w:val="24"/>
        </w:rPr>
      </w:pPr>
    </w:p>
    <w:p>
      <w:pPr>
        <w:widowControl w:val="0"/>
        <w:rPr>
          <w:rFonts w:ascii="Calibri" w:hAnsi="Calibri"/>
          <w:szCs w:val="24"/>
        </w:rPr>
      </w:pPr>
      <w:r>
        <mc:AlternateContent>
          <mc:Choice Requires="wps">
            <w:drawing>
              <wp:anchor distT="0" distB="0" distL="114300" distR="114300" simplePos="0" relativeHeight="252783616" behindDoc="0" locked="0" layoutInCell="1" allowOverlap="1">
                <wp:simplePos x="0" y="0"/>
                <wp:positionH relativeFrom="column">
                  <wp:posOffset>779780</wp:posOffset>
                </wp:positionH>
                <wp:positionV relativeFrom="paragraph">
                  <wp:posOffset>142240</wp:posOffset>
                </wp:positionV>
                <wp:extent cx="1231900" cy="680720"/>
                <wp:effectExtent l="4445" t="4445" r="20955" b="19685"/>
                <wp:wrapNone/>
                <wp:docPr id="23" name="流程图: 过程 23"/>
                <wp:cNvGraphicFramePr/>
                <a:graphic xmlns:a="http://schemas.openxmlformats.org/drawingml/2006/main">
                  <a:graphicData uri="http://schemas.microsoft.com/office/word/2010/wordprocessingShape">
                    <wps:wsp>
                      <wps:cNvSpPr/>
                      <wps:spPr>
                        <a:xfrm>
                          <a:off x="0" y="0"/>
                          <a:ext cx="1231900" cy="68072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widowControl w:val="0"/>
                              <w:jc w:val="center"/>
                              <w:rPr>
                                <w:rFonts w:ascii="仿宋_GB2312" w:hAnsi="Calibri" w:eastAsia="仿宋_GB2312" w:cs="仿宋_GB2312"/>
                                <w:szCs w:val="24"/>
                              </w:rPr>
                            </w:pPr>
                            <w:r>
                              <w:rPr>
                                <w:rFonts w:hint="eastAsia" w:ascii="仿宋_GB2312" w:hAnsi="仿宋_GB2312" w:cs="仿宋_GB2312"/>
                                <w:szCs w:val="24"/>
                              </w:rPr>
                              <w:t>给</w:t>
                            </w:r>
                            <w:r>
                              <w:rPr>
                                <w:rFonts w:ascii="仿宋_GB2312" w:hAnsi="仿宋_GB2312" w:cs="仿宋_GB2312"/>
                                <w:szCs w:val="24"/>
                              </w:rPr>
                              <w:t xml:space="preserve">  </w:t>
                            </w:r>
                            <w:r>
                              <w:rPr>
                                <w:rFonts w:hint="eastAsia" w:ascii="仿宋_GB2312" w:hAnsi="仿宋_GB2312" w:cs="仿宋_GB2312"/>
                                <w:szCs w:val="24"/>
                              </w:rPr>
                              <w:t>付</w:t>
                            </w:r>
                          </w:p>
                          <w:p>
                            <w:pPr>
                              <w:widowControl w:val="0"/>
                              <w:jc w:val="center"/>
                              <w:rPr>
                                <w:rFonts w:ascii="仿宋_GB2312" w:hAnsi="Calibri" w:eastAsia="仿宋_GB2312" w:cs="仿宋_GB2312"/>
                                <w:szCs w:val="24"/>
                              </w:rPr>
                            </w:pPr>
                          </w:p>
                          <w:p>
                            <w:pPr>
                              <w:widowControl w:val="0"/>
                              <w:rPr>
                                <w:rFonts w:ascii="Calibri" w:hAnsi="Calibri"/>
                                <w:szCs w:val="24"/>
                              </w:rPr>
                            </w:pPr>
                          </w:p>
                        </w:txbxContent>
                      </wps:txbx>
                      <wps:bodyPr lIns="91439" tIns="45720" rIns="91439" bIns="45720" upright="1"/>
                    </wps:wsp>
                  </a:graphicData>
                </a:graphic>
              </wp:anchor>
            </w:drawing>
          </mc:Choice>
          <mc:Fallback>
            <w:pict>
              <v:shape id="_x0000_s1026" o:spid="_x0000_s1026" o:spt="109" type="#_x0000_t109" style="position:absolute;left:0pt;margin-left:61.4pt;margin-top:11.2pt;height:53.6pt;width:97pt;z-index:252783616;mso-width-relative:page;mso-height-relative:page;" fillcolor="#FFFFFF" filled="t" stroked="t" coordsize="21600,21600" o:gfxdata="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RB/lTWAAAACgEAAA8A&#10;AAAAAAAAAQAgAAAAIgAAAGRycy9kb3ducmV2LnhtbFBLAQIUABQAAAAIAIdO4kBnF9/kGQIAACgE&#10;AAAOAAAAAAAAAAEAIAAAACUBAABkcnMvZTJvRG9jLnhtbFBLBQYAAAAABgAGAFkBAACwBQAAAAA=&#10;">
                <v:fill on="t" focussize="0,0"/>
                <v:stroke color="#000000" joinstyle="miter"/>
                <v:imagedata o:title=""/>
                <o:lock v:ext="edit" aspectratio="f"/>
                <v:textbox inset="7.19992125984252pt,1.27mm,7.19992125984252pt,1.27mm">
                  <w:txbxContent>
                    <w:p>
                      <w:pPr>
                        <w:widowControl w:val="0"/>
                        <w:jc w:val="center"/>
                        <w:rPr>
                          <w:rFonts w:ascii="仿宋_GB2312" w:hAnsi="Calibri" w:eastAsia="仿宋_GB2312" w:cs="仿宋_GB2312"/>
                          <w:szCs w:val="24"/>
                        </w:rPr>
                      </w:pPr>
                      <w:r>
                        <w:rPr>
                          <w:rFonts w:hint="eastAsia" w:ascii="仿宋_GB2312" w:hAnsi="仿宋_GB2312" w:cs="仿宋_GB2312"/>
                          <w:szCs w:val="24"/>
                        </w:rPr>
                        <w:t>给</w:t>
                      </w:r>
                      <w:r>
                        <w:rPr>
                          <w:rFonts w:ascii="仿宋_GB2312" w:hAnsi="仿宋_GB2312" w:cs="仿宋_GB2312"/>
                          <w:szCs w:val="24"/>
                        </w:rPr>
                        <w:t xml:space="preserve">  </w:t>
                      </w:r>
                      <w:r>
                        <w:rPr>
                          <w:rFonts w:hint="eastAsia" w:ascii="仿宋_GB2312" w:hAnsi="仿宋_GB2312" w:cs="仿宋_GB2312"/>
                          <w:szCs w:val="24"/>
                        </w:rPr>
                        <w:t>付</w:t>
                      </w:r>
                    </w:p>
                    <w:p>
                      <w:pPr>
                        <w:widowControl w:val="0"/>
                        <w:jc w:val="center"/>
                        <w:rPr>
                          <w:rFonts w:ascii="仿宋_GB2312" w:hAnsi="Calibri" w:eastAsia="仿宋_GB2312" w:cs="仿宋_GB2312"/>
                          <w:szCs w:val="24"/>
                        </w:rPr>
                      </w:pPr>
                    </w:p>
                    <w:p>
                      <w:pPr>
                        <w:widowControl w:val="0"/>
                        <w:rPr>
                          <w:rFonts w:ascii="Calibri" w:hAnsi="Calibri"/>
                          <w:szCs w:val="24"/>
                        </w:rPr>
                      </w:pPr>
                    </w:p>
                  </w:txbxContent>
                </v:textbox>
              </v:shape>
            </w:pict>
          </mc:Fallback>
        </mc:AlternateContent>
      </w:r>
    </w:p>
    <w:p>
      <w:pPr>
        <w:widowControl w:val="0"/>
        <w:rPr>
          <w:rFonts w:ascii="Calibri" w:hAnsi="Calibri"/>
          <w:szCs w:val="24"/>
        </w:rPr>
      </w:pPr>
    </w:p>
    <w:p>
      <w:pPr>
        <w:widowControl w:val="0"/>
        <w:rPr>
          <w:rFonts w:ascii="Calibri" w:hAnsi="Calibri"/>
          <w:szCs w:val="24"/>
        </w:rPr>
      </w:pPr>
    </w:p>
    <w:p>
      <w:pPr>
        <w:widowControl w:val="0"/>
        <w:rPr>
          <w:rFonts w:ascii="Calibri" w:hAnsi="Calibri"/>
          <w:szCs w:val="24"/>
        </w:rPr>
      </w:pPr>
    </w:p>
    <w:p>
      <w:pPr>
        <w:widowControl w:val="0"/>
        <w:rPr>
          <w:rFonts w:ascii="Calibri" w:hAnsi="Calibri"/>
          <w:szCs w:val="24"/>
        </w:rPr>
      </w:pPr>
      <w:r>
        <mc:AlternateContent>
          <mc:Choice Requires="wps">
            <w:drawing>
              <wp:anchor distT="0" distB="0" distL="114300" distR="114300" simplePos="0" relativeHeight="253007872" behindDoc="0" locked="0" layoutInCell="1" allowOverlap="1">
                <wp:simplePos x="0" y="0"/>
                <wp:positionH relativeFrom="column">
                  <wp:posOffset>1371600</wp:posOffset>
                </wp:positionH>
                <wp:positionV relativeFrom="paragraph">
                  <wp:posOffset>30480</wp:posOffset>
                </wp:positionV>
                <wp:extent cx="0" cy="495300"/>
                <wp:effectExtent l="38100" t="0" r="38100" b="0"/>
                <wp:wrapNone/>
                <wp:docPr id="20" name="直接连接符 20"/>
                <wp:cNvGraphicFramePr/>
                <a:graphic xmlns:a="http://schemas.openxmlformats.org/drawingml/2006/main">
                  <a:graphicData uri="http://schemas.microsoft.com/office/word/2010/wordprocessingShape">
                    <wps:wsp>
                      <wps:cNvCnPr/>
                      <wps:spPr>
                        <a:xfrm>
                          <a:off x="0" y="0"/>
                          <a:ext cx="0" cy="495300"/>
                        </a:xfrm>
                        <a:prstGeom prst="line">
                          <a:avLst/>
                        </a:prstGeom>
                        <a:ln w="1587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8pt;margin-top:2.4pt;height:39pt;width:0pt;z-index:253007872;mso-width-relative:page;mso-height-relative:page;" filled="f" stroked="t" coordsize="21600,21600" o:gfxdata="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KDP5DUAAAACAEAAA8A&#10;AAAAAAAAAQAgAAAAIgAAAGRycy9kb3ducmV2LnhtbFBLAQIUABQAAAAIAIdO4kCaQGB84gEAAJwD&#10;AAAOAAAAAAAAAAEAIAAAACMBAABkcnMvZTJvRG9jLnhtbFBLBQYAAAAABgAGAFkBAAB3BQAAAAA=&#10;">
                <v:fill on="f" focussize="0,0"/>
                <v:stroke weight="1.25pt" color="#000000" joinstyle="round" endarrow="block"/>
                <v:imagedata o:title=""/>
                <o:lock v:ext="edit" aspectratio="f"/>
              </v:line>
            </w:pict>
          </mc:Fallback>
        </mc:AlternateContent>
      </w:r>
    </w:p>
    <w:p>
      <w:pPr>
        <w:widowControl w:val="0"/>
        <w:rPr>
          <w:rFonts w:ascii="Calibri" w:hAnsi="Calibri"/>
          <w:szCs w:val="24"/>
        </w:rPr>
      </w:pPr>
    </w:p>
    <w:p>
      <w:pPr>
        <w:widowControl w:val="0"/>
        <w:rPr>
          <w:rFonts w:ascii="Calibri" w:hAnsi="Calibri"/>
          <w:szCs w:val="24"/>
        </w:rPr>
      </w:pPr>
      <w:r>
        <mc:AlternateContent>
          <mc:Choice Requires="wps">
            <w:drawing>
              <wp:anchor distT="0" distB="0" distL="114300" distR="114300" simplePos="0" relativeHeight="252782592" behindDoc="0" locked="0" layoutInCell="1" allowOverlap="1">
                <wp:simplePos x="0" y="0"/>
                <wp:positionH relativeFrom="column">
                  <wp:posOffset>777240</wp:posOffset>
                </wp:positionH>
                <wp:positionV relativeFrom="paragraph">
                  <wp:posOffset>98425</wp:posOffset>
                </wp:positionV>
                <wp:extent cx="1216660" cy="396240"/>
                <wp:effectExtent l="5080" t="4445" r="16510" b="18415"/>
                <wp:wrapNone/>
                <wp:docPr id="22" name="流程图: 终止 22"/>
                <wp:cNvGraphicFramePr/>
                <a:graphic xmlns:a="http://schemas.openxmlformats.org/drawingml/2006/main">
                  <a:graphicData uri="http://schemas.microsoft.com/office/word/2010/wordprocessingShape">
                    <wps:wsp>
                      <wps:cNvSpPr/>
                      <wps:spPr>
                        <a:xfrm>
                          <a:off x="0" y="0"/>
                          <a:ext cx="1216660" cy="396240"/>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pPr>
                              <w:widowControl w:val="0"/>
                              <w:jc w:val="center"/>
                              <w:rPr>
                                <w:rFonts w:ascii="仿宋_GB2312" w:hAnsi="Calibri" w:eastAsia="仿宋_GB2312" w:cs="仿宋_GB2312"/>
                                <w:szCs w:val="24"/>
                              </w:rPr>
                            </w:pPr>
                            <w:r>
                              <w:rPr>
                                <w:rFonts w:hint="eastAsia" w:ascii="仿宋_GB2312" w:hAnsi="仿宋_GB2312" w:cs="仿宋_GB2312"/>
                                <w:szCs w:val="24"/>
                              </w:rPr>
                              <w:t>办</w:t>
                            </w:r>
                            <w:r>
                              <w:rPr>
                                <w:rFonts w:ascii="仿宋_GB2312" w:hAnsi="仿宋_GB2312" w:cs="仿宋_GB2312"/>
                                <w:szCs w:val="24"/>
                              </w:rPr>
                              <w:t xml:space="preserve">  </w:t>
                            </w:r>
                            <w:r>
                              <w:rPr>
                                <w:rFonts w:hint="eastAsia" w:ascii="仿宋_GB2312" w:hAnsi="仿宋_GB2312" w:cs="仿宋_GB2312"/>
                                <w:szCs w:val="24"/>
                              </w:rPr>
                              <w:t>结</w:t>
                            </w:r>
                          </w:p>
                        </w:txbxContent>
                      </wps:txbx>
                      <wps:bodyPr lIns="91439" tIns="45720" rIns="91439" bIns="45720" upright="1"/>
                    </wps:wsp>
                  </a:graphicData>
                </a:graphic>
              </wp:anchor>
            </w:drawing>
          </mc:Choice>
          <mc:Fallback>
            <w:pict>
              <v:shape id="_x0000_s1026" o:spid="_x0000_s1026" o:spt="116" type="#_x0000_t116" style="position:absolute;left:0pt;margin-left:61.2pt;margin-top:7.75pt;height:31.2pt;width:95.8pt;z-index:252782592;mso-width-relative:page;mso-height-relative:page;" fillcolor="#FFFFFF" filled="t" stroked="t" coordsize="21600,21600" o:gfxdata="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1&#10;4iXQ2wAAAAkBAAAPAAAAAAAAAAEAIAAAACIAAABkcnMvZG93bnJldi54bWxQSwECFAAUAAAACACH&#10;TuJAVfVxLSECAAArBAAADgAAAAAAAAABACAAAAAqAQAAZHJzL2Uyb0RvYy54bWxQSwUGAAAAAAYA&#10;BgBZAQAAvQUAAAAA&#10;">
                <v:fill on="t" focussize="0,0"/>
                <v:stroke color="#000000" joinstyle="miter"/>
                <v:imagedata o:title=""/>
                <o:lock v:ext="edit" aspectratio="f"/>
                <v:textbox inset="7.19992125984252pt,1.27mm,7.19992125984252pt,1.27mm">
                  <w:txbxContent>
                    <w:p>
                      <w:pPr>
                        <w:widowControl w:val="0"/>
                        <w:jc w:val="center"/>
                        <w:rPr>
                          <w:rFonts w:ascii="仿宋_GB2312" w:hAnsi="Calibri" w:eastAsia="仿宋_GB2312" w:cs="仿宋_GB2312"/>
                          <w:szCs w:val="24"/>
                        </w:rPr>
                      </w:pPr>
                      <w:r>
                        <w:rPr>
                          <w:rFonts w:hint="eastAsia" w:ascii="仿宋_GB2312" w:hAnsi="仿宋_GB2312" w:cs="仿宋_GB2312"/>
                          <w:szCs w:val="24"/>
                        </w:rPr>
                        <w:t>办</w:t>
                      </w:r>
                      <w:r>
                        <w:rPr>
                          <w:rFonts w:ascii="仿宋_GB2312" w:hAnsi="仿宋_GB2312" w:cs="仿宋_GB2312"/>
                          <w:szCs w:val="24"/>
                        </w:rPr>
                        <w:t xml:space="preserve">  </w:t>
                      </w:r>
                      <w:r>
                        <w:rPr>
                          <w:rFonts w:hint="eastAsia" w:ascii="仿宋_GB2312" w:hAnsi="仿宋_GB2312" w:cs="仿宋_GB2312"/>
                          <w:szCs w:val="24"/>
                        </w:rPr>
                        <w:t>结</w:t>
                      </w:r>
                    </w:p>
                  </w:txbxContent>
                </v:textbox>
              </v:shape>
            </w:pict>
          </mc:Fallback>
        </mc:AlternateContent>
      </w:r>
    </w:p>
    <w:p>
      <w:pPr>
        <w:widowControl w:val="0"/>
        <w:rPr>
          <w:rFonts w:ascii="Calibri" w:hAnsi="Calibri"/>
          <w:szCs w:val="24"/>
        </w:rPr>
      </w:pPr>
    </w:p>
    <w:p>
      <w:pPr>
        <w:widowControl w:val="0"/>
        <w:rPr>
          <w:rFonts w:ascii="Calibri" w:hAnsi="Calibri"/>
          <w:szCs w:val="24"/>
        </w:rPr>
      </w:pPr>
    </w:p>
    <w:p>
      <w:pPr>
        <w:widowControl w:val="0"/>
        <w:rPr>
          <w:rFonts w:ascii="Calibri" w:hAnsi="Calibri"/>
          <w:szCs w:val="24"/>
        </w:rPr>
      </w:pPr>
    </w:p>
    <w:p>
      <w:pPr>
        <w:widowControl w:val="0"/>
        <w:rPr>
          <w:rFonts w:ascii="Calibri" w:hAnsi="Calibri"/>
          <w:szCs w:val="24"/>
        </w:rPr>
      </w:pPr>
    </w:p>
    <w:p>
      <w:pPr>
        <w:widowControl w:val="0"/>
        <w:rPr>
          <w:rFonts w:ascii="Calibri" w:hAnsi="Calibri"/>
          <w:szCs w:val="24"/>
        </w:rPr>
      </w:pPr>
    </w:p>
    <w:p>
      <w:pPr>
        <w:widowControl w:val="0"/>
        <w:rPr>
          <w:rFonts w:ascii="Calibri" w:hAnsi="Calibri"/>
          <w:szCs w:val="24"/>
        </w:rPr>
      </w:pPr>
    </w:p>
    <w:p>
      <w:pPr>
        <w:widowControl w:val="0"/>
        <w:rPr>
          <w:rFonts w:ascii="Calibri" w:hAnsi="Calibri"/>
          <w:szCs w:val="24"/>
        </w:rPr>
      </w:pPr>
    </w:p>
    <w:p>
      <w:pPr>
        <w:widowControl w:val="0"/>
        <w:rPr>
          <w:rFonts w:ascii="Calibri" w:hAnsi="Calibri"/>
          <w:szCs w:val="24"/>
        </w:rPr>
      </w:pPr>
      <w:bookmarkStart w:id="0" w:name="_GoBack"/>
      <w:r>
        <mc:AlternateContent>
          <mc:Choice Requires="wps">
            <w:drawing>
              <wp:anchor distT="0" distB="0" distL="114300" distR="114300" simplePos="0" relativeHeight="253008896" behindDoc="0" locked="0" layoutInCell="1" allowOverlap="1">
                <wp:simplePos x="0" y="0"/>
                <wp:positionH relativeFrom="column">
                  <wp:posOffset>2654935</wp:posOffset>
                </wp:positionH>
                <wp:positionV relativeFrom="paragraph">
                  <wp:posOffset>129540</wp:posOffset>
                </wp:positionV>
                <wp:extent cx="2916555" cy="77724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2916555" cy="777240"/>
                        </a:xfrm>
                        <a:prstGeom prst="rect">
                          <a:avLst/>
                        </a:prstGeom>
                        <a:noFill/>
                        <a:ln>
                          <a:noFill/>
                        </a:ln>
                      </wps:spPr>
                      <wps:txbx>
                        <w:txbxContent>
                          <w:p>
                            <w:pPr>
                              <w:widowControl w:val="0"/>
                              <w:spacing w:line="360" w:lineRule="exact"/>
                              <w:jc w:val="left"/>
                              <w:rPr>
                                <w:rFonts w:ascii="仿宋_GB2312" w:hAnsi="Calibri"/>
                                <w:szCs w:val="24"/>
                              </w:rPr>
                            </w:pPr>
                            <w:r>
                              <w:rPr>
                                <w:rFonts w:hint="eastAsia" w:ascii="仿宋_GB2312" w:hAnsi="Calibri"/>
                                <w:szCs w:val="24"/>
                              </w:rPr>
                              <w:t>主办机构：长治市</w:t>
                            </w:r>
                            <w:r>
                              <w:rPr>
                                <w:rFonts w:hint="eastAsia" w:ascii="仿宋_GB2312" w:hAnsi="Calibri"/>
                                <w:szCs w:val="24"/>
                                <w:lang w:eastAsia="zh-CN"/>
                              </w:rPr>
                              <w:t>潞州区黄碾镇政府</w:t>
                            </w:r>
                          </w:p>
                          <w:p>
                            <w:pPr>
                              <w:widowControl w:val="0"/>
                              <w:spacing w:line="360" w:lineRule="exact"/>
                              <w:rPr>
                                <w:rFonts w:ascii="仿宋_GB2312" w:hAnsi="Calibri"/>
                                <w:szCs w:val="24"/>
                              </w:rPr>
                            </w:pPr>
                            <w:r>
                              <w:rPr>
                                <w:rFonts w:hint="eastAsia" w:ascii="仿宋_GB2312" w:hAnsi="Calibri"/>
                                <w:szCs w:val="24"/>
                              </w:rPr>
                              <w:t>监督主体：长治市</w:t>
                            </w:r>
                            <w:r>
                              <w:rPr>
                                <w:rFonts w:hint="eastAsia" w:ascii="仿宋_GB2312" w:hAnsi="Calibri"/>
                                <w:szCs w:val="24"/>
                                <w:lang w:eastAsia="zh-CN"/>
                              </w:rPr>
                              <w:t>潞州区退役军人事务局</w:t>
                            </w:r>
                            <w:r>
                              <w:rPr>
                                <w:rFonts w:ascii="仿宋_GB2312" w:hAnsi="Calibri"/>
                                <w:szCs w:val="24"/>
                              </w:rPr>
                              <w:t xml:space="preserve">         </w:t>
                            </w:r>
                          </w:p>
                          <w:p>
                            <w:pPr>
                              <w:widowControl w:val="0"/>
                              <w:spacing w:line="360" w:lineRule="exact"/>
                              <w:rPr>
                                <w:rFonts w:hint="default" w:ascii="仿宋_GB2312" w:hAnsi="Calibri" w:eastAsia="宋体"/>
                                <w:szCs w:val="24"/>
                                <w:lang w:val="en-US" w:eastAsia="zh-CN"/>
                              </w:rPr>
                            </w:pPr>
                            <w:r>
                              <w:rPr>
                                <w:rFonts w:hint="eastAsia" w:ascii="仿宋_GB2312" w:hAnsi="Calibri"/>
                                <w:szCs w:val="24"/>
                              </w:rPr>
                              <w:t>监督电话：</w:t>
                            </w:r>
                            <w:r>
                              <w:rPr>
                                <w:rFonts w:hint="eastAsia" w:ascii="仿宋_GB2312" w:hAnsi="Calibri"/>
                                <w:szCs w:val="24"/>
                                <w:lang w:val="en-US" w:eastAsia="zh-CN"/>
                              </w:rPr>
                              <w:t>5070673</w:t>
                            </w:r>
                          </w:p>
                          <w:p/>
                        </w:txbxContent>
                      </wps:txbx>
                      <wps:bodyPr lIns="91439" tIns="45720" rIns="91439" bIns="45720" upright="1"/>
                    </wps:wsp>
                  </a:graphicData>
                </a:graphic>
              </wp:anchor>
            </w:drawing>
          </mc:Choice>
          <mc:Fallback>
            <w:pict>
              <v:shape id="_x0000_s1026" o:spid="_x0000_s1026" o:spt="202" type="#_x0000_t202" style="position:absolute;left:0pt;margin-left:209.05pt;margin-top:10.2pt;height:61.2pt;width:229.65pt;z-index:253008896;mso-width-relative:page;mso-height-relative:page;" filled="f" stroked="f" coordsize="21600,21600" o:gfxdata="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NPu+jNkA&#10;AAAKAQAADwAAAAAAAAABACAAAAAiAAAAZHJzL2Rvd25yZXYueG1sUEsBAhQAFAAAAAgAh07iQArh&#10;ocGsAQAANgMAAA4AAAAAAAAAAQAgAAAAKAEAAGRycy9lMm9Eb2MueG1sUEsFBgAAAAAGAAYAWQEA&#10;AEYFAAAAAA==&#10;">
                <v:fill on="f" focussize="0,0"/>
                <v:stroke on="f"/>
                <v:imagedata o:title=""/>
                <o:lock v:ext="edit" aspectratio="f"/>
                <v:textbox inset="7.19992125984252pt,1.27mm,7.19992125984252pt,1.27mm">
                  <w:txbxContent>
                    <w:p>
                      <w:pPr>
                        <w:widowControl w:val="0"/>
                        <w:spacing w:line="360" w:lineRule="exact"/>
                        <w:jc w:val="left"/>
                        <w:rPr>
                          <w:rFonts w:ascii="仿宋_GB2312" w:hAnsi="Calibri"/>
                          <w:szCs w:val="24"/>
                        </w:rPr>
                      </w:pPr>
                      <w:r>
                        <w:rPr>
                          <w:rFonts w:hint="eastAsia" w:ascii="仿宋_GB2312" w:hAnsi="Calibri"/>
                          <w:szCs w:val="24"/>
                        </w:rPr>
                        <w:t>主办机构：长治市</w:t>
                      </w:r>
                      <w:r>
                        <w:rPr>
                          <w:rFonts w:hint="eastAsia" w:ascii="仿宋_GB2312" w:hAnsi="Calibri"/>
                          <w:szCs w:val="24"/>
                          <w:lang w:eastAsia="zh-CN"/>
                        </w:rPr>
                        <w:t>潞州区黄碾镇政府</w:t>
                      </w:r>
                    </w:p>
                    <w:p>
                      <w:pPr>
                        <w:widowControl w:val="0"/>
                        <w:spacing w:line="360" w:lineRule="exact"/>
                        <w:rPr>
                          <w:rFonts w:ascii="仿宋_GB2312" w:hAnsi="Calibri"/>
                          <w:szCs w:val="24"/>
                        </w:rPr>
                      </w:pPr>
                      <w:r>
                        <w:rPr>
                          <w:rFonts w:hint="eastAsia" w:ascii="仿宋_GB2312" w:hAnsi="Calibri"/>
                          <w:szCs w:val="24"/>
                        </w:rPr>
                        <w:t>监督主体：长治市</w:t>
                      </w:r>
                      <w:r>
                        <w:rPr>
                          <w:rFonts w:hint="eastAsia" w:ascii="仿宋_GB2312" w:hAnsi="Calibri"/>
                          <w:szCs w:val="24"/>
                          <w:lang w:eastAsia="zh-CN"/>
                        </w:rPr>
                        <w:t>潞州区退役军人事务局</w:t>
                      </w:r>
                      <w:r>
                        <w:rPr>
                          <w:rFonts w:ascii="仿宋_GB2312" w:hAnsi="Calibri"/>
                          <w:szCs w:val="24"/>
                        </w:rPr>
                        <w:t xml:space="preserve">         </w:t>
                      </w:r>
                    </w:p>
                    <w:p>
                      <w:pPr>
                        <w:widowControl w:val="0"/>
                        <w:spacing w:line="360" w:lineRule="exact"/>
                        <w:rPr>
                          <w:rFonts w:hint="default" w:ascii="仿宋_GB2312" w:hAnsi="Calibri" w:eastAsia="宋体"/>
                          <w:szCs w:val="24"/>
                          <w:lang w:val="en-US" w:eastAsia="zh-CN"/>
                        </w:rPr>
                      </w:pPr>
                      <w:r>
                        <w:rPr>
                          <w:rFonts w:hint="eastAsia" w:ascii="仿宋_GB2312" w:hAnsi="Calibri"/>
                          <w:szCs w:val="24"/>
                        </w:rPr>
                        <w:t>监督电话：</w:t>
                      </w:r>
                      <w:r>
                        <w:rPr>
                          <w:rFonts w:hint="eastAsia" w:ascii="仿宋_GB2312" w:hAnsi="Calibri"/>
                          <w:szCs w:val="24"/>
                          <w:lang w:val="en-US" w:eastAsia="zh-CN"/>
                        </w:rPr>
                        <w:t>5070673</w:t>
                      </w:r>
                    </w:p>
                    <w:p/>
                  </w:txbxContent>
                </v:textbox>
              </v:shape>
            </w:pict>
          </mc:Fallback>
        </mc:AlternateContent>
      </w:r>
      <w:bookmarkEnd w:id="0"/>
    </w:p>
    <w:p>
      <w:pPr>
        <w:widowControl w:val="0"/>
        <w:rPr>
          <w:rFonts w:ascii="Calibri" w:hAnsi="Calibri"/>
          <w:szCs w:val="24"/>
        </w:rPr>
      </w:pPr>
    </w:p>
    <w:p>
      <w:pPr>
        <w:widowControl w:val="0"/>
        <w:jc w:val="center"/>
        <w:rPr>
          <w:rFonts w:ascii="仿宋_GB2312" w:hAnsi="仿宋_GB2312" w:cs="仿宋_GB2312"/>
          <w:w w:val="80"/>
          <w:szCs w:val="24"/>
        </w:rPr>
      </w:pPr>
      <w:r>
        <w:rPr>
          <w:rFonts w:ascii="仿宋_GB2312" w:hAnsi="仿宋_GB2312" w:cs="仿宋_GB2312"/>
          <w:w w:val="80"/>
          <w:szCs w:val="24"/>
        </w:rPr>
        <w:t xml:space="preserve">           </w:t>
      </w:r>
    </w:p>
    <w:p>
      <w:pPr>
        <w:widowControl w:val="0"/>
        <w:jc w:val="center"/>
        <w:rPr>
          <w:rFonts w:ascii="仿宋_GB2312" w:hAnsi="仿宋_GB2312" w:cs="仿宋_GB2312"/>
          <w:w w:val="80"/>
          <w:szCs w:val="24"/>
        </w:rPr>
      </w:pPr>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DD792D"/>
    <w:rsid w:val="12DD792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2020-06-03T02:39:00Z</dcterms:created>
  <dc:creator>Z、小咪</dc:creator>
  <cp:lastModifiedBy>Z、小咪</cp:lastModifiedBy>
  <dcterms:modified xsi:type="dcterms:W3CDTF">2020-06-03T02:41:15Z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